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5932" w14:textId="77777777" w:rsidR="00A675DF" w:rsidRPr="005B3996" w:rsidRDefault="00A675DF" w:rsidP="00A675DF">
      <w:pPr>
        <w:rPr>
          <w:rFonts w:ascii="Verdana" w:hAnsi="Verdana"/>
          <w:b/>
          <w:color w:val="071B3E"/>
          <w:sz w:val="40"/>
          <w:szCs w:val="40"/>
        </w:rPr>
      </w:pPr>
      <w:r>
        <w:rPr>
          <w:rFonts w:ascii="Verdana" w:hAnsi="Verdana"/>
          <w:b/>
          <w:color w:val="071B3E"/>
          <w:sz w:val="40"/>
          <w:szCs w:val="40"/>
        </w:rPr>
        <w:t>Board</w:t>
      </w:r>
      <w:r w:rsidRPr="005B3996">
        <w:rPr>
          <w:rFonts w:ascii="Verdana" w:hAnsi="Verdana"/>
          <w:b/>
          <w:color w:val="071B3E"/>
          <w:sz w:val="40"/>
          <w:szCs w:val="40"/>
        </w:rPr>
        <w:t xml:space="preserve"> Minutes</w:t>
      </w:r>
    </w:p>
    <w:p w14:paraId="1083B3C0" w14:textId="77777777" w:rsidR="00A675DF" w:rsidRDefault="00951A02" w:rsidP="00A675DF">
      <w:pPr>
        <w:rPr>
          <w:rFonts w:ascii="Verdana" w:hAnsi="Verdana"/>
          <w:color w:val="071B3E"/>
          <w:sz w:val="20"/>
          <w:szCs w:val="20"/>
        </w:rPr>
      </w:pPr>
      <w:r>
        <w:rPr>
          <w:rFonts w:ascii="Verdana" w:hAnsi="Verdana"/>
          <w:color w:val="071B3E"/>
          <w:sz w:val="20"/>
          <w:szCs w:val="20"/>
        </w:rPr>
        <w:t>Wednesday 22</w:t>
      </w:r>
      <w:r w:rsidRPr="00951A02">
        <w:rPr>
          <w:rFonts w:ascii="Verdana" w:hAnsi="Verdana"/>
          <w:color w:val="071B3E"/>
          <w:sz w:val="20"/>
          <w:szCs w:val="20"/>
          <w:vertAlign w:val="superscript"/>
        </w:rPr>
        <w:t>nd</w:t>
      </w:r>
      <w:r>
        <w:rPr>
          <w:rFonts w:ascii="Verdana" w:hAnsi="Verdana"/>
          <w:color w:val="071B3E"/>
          <w:sz w:val="20"/>
          <w:szCs w:val="20"/>
        </w:rPr>
        <w:t xml:space="preserve"> March</w:t>
      </w:r>
      <w:r w:rsidR="006A0A41">
        <w:rPr>
          <w:rFonts w:ascii="Verdana" w:hAnsi="Verdana"/>
          <w:color w:val="071B3E"/>
          <w:sz w:val="20"/>
          <w:szCs w:val="20"/>
        </w:rPr>
        <w:t xml:space="preserve"> 2023</w:t>
      </w:r>
      <w:r w:rsidR="00BD6D48">
        <w:rPr>
          <w:rFonts w:ascii="Verdana" w:hAnsi="Verdana"/>
          <w:color w:val="071B3E"/>
          <w:sz w:val="20"/>
          <w:szCs w:val="20"/>
        </w:rPr>
        <w:t xml:space="preserve"> at </w:t>
      </w:r>
      <w:r w:rsidR="006A0A41">
        <w:rPr>
          <w:rFonts w:ascii="Verdana" w:hAnsi="Verdana"/>
          <w:color w:val="071B3E"/>
          <w:sz w:val="20"/>
          <w:szCs w:val="20"/>
        </w:rPr>
        <w:t>1</w:t>
      </w:r>
      <w:r>
        <w:rPr>
          <w:rFonts w:ascii="Verdana" w:hAnsi="Verdana"/>
          <w:color w:val="071B3E"/>
          <w:sz w:val="20"/>
          <w:szCs w:val="20"/>
        </w:rPr>
        <w:t>.30</w:t>
      </w:r>
      <w:r w:rsidR="00AD70A9">
        <w:rPr>
          <w:rFonts w:ascii="Verdana" w:hAnsi="Verdana"/>
          <w:color w:val="071B3E"/>
          <w:sz w:val="20"/>
          <w:szCs w:val="20"/>
        </w:rPr>
        <w:t xml:space="preserve"> p.m.</w:t>
      </w:r>
    </w:p>
    <w:p w14:paraId="27938566" w14:textId="77777777" w:rsidR="00A675DF" w:rsidRPr="00F94512" w:rsidRDefault="009C32A8" w:rsidP="00A675DF">
      <w:pPr>
        <w:rPr>
          <w:rFonts w:ascii="Verdana" w:hAnsi="Verdana"/>
          <w:color w:val="071B3E"/>
          <w:sz w:val="20"/>
          <w:szCs w:val="20"/>
        </w:rPr>
      </w:pPr>
      <w:r>
        <w:rPr>
          <w:rFonts w:ascii="Verdana" w:hAnsi="Verdana"/>
          <w:color w:val="071B3E"/>
          <w:sz w:val="20"/>
          <w:szCs w:val="20"/>
        </w:rPr>
        <w:t xml:space="preserve">The </w:t>
      </w:r>
      <w:r w:rsidR="006A0A41">
        <w:rPr>
          <w:rFonts w:ascii="Verdana" w:hAnsi="Verdana"/>
          <w:color w:val="071B3E"/>
          <w:sz w:val="20"/>
          <w:szCs w:val="20"/>
        </w:rPr>
        <w:t>Ashorne Hill, Leamington Spa.</w:t>
      </w:r>
    </w:p>
    <w:p w14:paraId="617159D1" w14:textId="77777777" w:rsidR="00A675DF" w:rsidRPr="00F94512" w:rsidRDefault="00A675DF" w:rsidP="00A675DF">
      <w:pPr>
        <w:rPr>
          <w:rFonts w:ascii="Verdana" w:hAnsi="Verdana"/>
          <w:color w:val="071B3E"/>
          <w:sz w:val="20"/>
          <w:szCs w:val="20"/>
        </w:rPr>
      </w:pPr>
    </w:p>
    <w:p w14:paraId="548F96DE" w14:textId="77777777" w:rsidR="00A675DF" w:rsidRPr="00F94512" w:rsidRDefault="00A675DF" w:rsidP="00A675DF">
      <w:pPr>
        <w:rPr>
          <w:rFonts w:ascii="Verdana" w:hAnsi="Verdana"/>
          <w:color w:val="071B3E"/>
          <w:sz w:val="20"/>
          <w:szCs w:val="20"/>
        </w:rPr>
      </w:pPr>
    </w:p>
    <w:p w14:paraId="239BAABA" w14:textId="77777777" w:rsidR="00A675DF" w:rsidRPr="00F94512" w:rsidRDefault="00A675DF" w:rsidP="00A675DF">
      <w:pPr>
        <w:rPr>
          <w:rFonts w:ascii="Verdana" w:hAnsi="Verdana"/>
          <w:b/>
          <w:color w:val="071B3E"/>
          <w:sz w:val="28"/>
          <w:szCs w:val="28"/>
        </w:rPr>
      </w:pPr>
      <w:r w:rsidRPr="00F94512">
        <w:rPr>
          <w:rFonts w:ascii="Verdana" w:hAnsi="Verdana"/>
          <w:b/>
          <w:color w:val="071B3E"/>
          <w:sz w:val="28"/>
          <w:szCs w:val="28"/>
        </w:rPr>
        <w:t>1. Welcome and Apologies</w:t>
      </w:r>
    </w:p>
    <w:p w14:paraId="25F16083" w14:textId="77777777" w:rsidR="00A675DF" w:rsidRPr="00F94512" w:rsidRDefault="00A675DF" w:rsidP="00A675DF">
      <w:pPr>
        <w:rPr>
          <w:sz w:val="20"/>
          <w:szCs w:val="20"/>
        </w:rPr>
      </w:pPr>
    </w:p>
    <w:p w14:paraId="38104B3F" w14:textId="77777777" w:rsidR="00A675DF" w:rsidRPr="00F94512" w:rsidRDefault="00A675DF" w:rsidP="00A675DF">
      <w:pPr>
        <w:rPr>
          <w:rFonts w:ascii="Verdana" w:hAnsi="Verdana"/>
          <w:color w:val="071B3E"/>
          <w:sz w:val="20"/>
          <w:szCs w:val="20"/>
        </w:rPr>
      </w:pPr>
      <w:r w:rsidRPr="00F94512">
        <w:rPr>
          <w:rFonts w:ascii="Verdana" w:hAnsi="Verdana"/>
          <w:color w:val="071B3E"/>
          <w:sz w:val="20"/>
          <w:szCs w:val="20"/>
        </w:rPr>
        <w:t xml:space="preserve">The Chair welcomed all present to the meeting.  </w:t>
      </w:r>
    </w:p>
    <w:p w14:paraId="64237891" w14:textId="77777777" w:rsidR="00A675DF" w:rsidRPr="00F94512" w:rsidRDefault="00A675DF" w:rsidP="00A675DF">
      <w:pPr>
        <w:rPr>
          <w:rFonts w:ascii="Verdana" w:hAnsi="Verdana"/>
          <w:color w:val="071B3E"/>
          <w:sz w:val="20"/>
          <w:szCs w:val="20"/>
        </w:rPr>
      </w:pPr>
    </w:p>
    <w:p w14:paraId="3FD533DC" w14:textId="77777777" w:rsidR="00A675DF" w:rsidRPr="00F94512" w:rsidRDefault="00A675DF" w:rsidP="00A675DF">
      <w:pPr>
        <w:rPr>
          <w:rFonts w:ascii="Verdana" w:hAnsi="Verdana"/>
          <w:color w:val="071B3E"/>
          <w:sz w:val="20"/>
          <w:szCs w:val="20"/>
        </w:rPr>
      </w:pPr>
      <w:r w:rsidRPr="00F94512">
        <w:rPr>
          <w:rFonts w:ascii="Verdana" w:hAnsi="Verdana"/>
          <w:color w:val="071B3E"/>
          <w:sz w:val="20"/>
          <w:szCs w:val="20"/>
        </w:rPr>
        <w:t>Board Chair: David Tucker (Chair)</w:t>
      </w:r>
    </w:p>
    <w:p w14:paraId="713348F3" w14:textId="77777777" w:rsidR="00A675DF" w:rsidRPr="00F94512" w:rsidRDefault="00A675DF" w:rsidP="00A675DF">
      <w:pPr>
        <w:rPr>
          <w:rFonts w:ascii="Verdana" w:hAnsi="Verdana"/>
          <w:color w:val="071B3E"/>
          <w:sz w:val="20"/>
          <w:szCs w:val="20"/>
        </w:rPr>
      </w:pPr>
      <w:r w:rsidRPr="00F94512">
        <w:rPr>
          <w:rFonts w:ascii="Verdana" w:hAnsi="Verdana"/>
          <w:color w:val="071B3E"/>
          <w:sz w:val="20"/>
          <w:szCs w:val="20"/>
        </w:rPr>
        <w:t>Director of Coaching: Mal Evans (COA)</w:t>
      </w:r>
    </w:p>
    <w:p w14:paraId="57827DCC" w14:textId="77777777" w:rsidR="00A675DF" w:rsidRPr="00F94512" w:rsidRDefault="00A675DF" w:rsidP="00A675DF">
      <w:pPr>
        <w:rPr>
          <w:rFonts w:ascii="Verdana" w:hAnsi="Verdana"/>
          <w:color w:val="071B3E"/>
          <w:sz w:val="20"/>
          <w:szCs w:val="20"/>
        </w:rPr>
      </w:pPr>
      <w:r w:rsidRPr="00F94512">
        <w:rPr>
          <w:rFonts w:ascii="Verdana" w:hAnsi="Verdana"/>
          <w:color w:val="071B3E"/>
          <w:sz w:val="20"/>
          <w:szCs w:val="20"/>
        </w:rPr>
        <w:t>Director of Competitive Events: Margaret Docherty (COM)</w:t>
      </w:r>
    </w:p>
    <w:p w14:paraId="4420EE20" w14:textId="77777777" w:rsidR="00A675DF" w:rsidRPr="00F94512" w:rsidRDefault="00A675DF" w:rsidP="00A675DF">
      <w:pPr>
        <w:rPr>
          <w:rFonts w:ascii="Verdana" w:hAnsi="Verdana"/>
          <w:color w:val="071B3E"/>
          <w:sz w:val="20"/>
          <w:szCs w:val="20"/>
        </w:rPr>
      </w:pPr>
      <w:r w:rsidRPr="00F94512">
        <w:rPr>
          <w:rFonts w:ascii="Verdana" w:hAnsi="Verdana"/>
          <w:color w:val="071B3E"/>
          <w:sz w:val="20"/>
          <w:szCs w:val="20"/>
        </w:rPr>
        <w:t>Director of Development: Adam Tanner (DEV)</w:t>
      </w:r>
    </w:p>
    <w:p w14:paraId="3E5C147F" w14:textId="77777777" w:rsidR="00A675DF" w:rsidRPr="00F94512" w:rsidRDefault="00A675DF" w:rsidP="00A675DF">
      <w:pPr>
        <w:rPr>
          <w:rFonts w:ascii="Verdana" w:hAnsi="Verdana"/>
          <w:color w:val="071B3E"/>
          <w:sz w:val="20"/>
          <w:szCs w:val="20"/>
        </w:rPr>
      </w:pPr>
      <w:r w:rsidRPr="00F94512">
        <w:rPr>
          <w:rFonts w:ascii="Verdana" w:hAnsi="Verdana"/>
          <w:color w:val="071B3E"/>
          <w:sz w:val="20"/>
          <w:szCs w:val="20"/>
        </w:rPr>
        <w:t>Director of Governance: Foster Johnson (GOV)</w:t>
      </w:r>
    </w:p>
    <w:p w14:paraId="6D8B21ED" w14:textId="77777777" w:rsidR="009C32A8" w:rsidRPr="00F94512" w:rsidRDefault="009C32A8" w:rsidP="009C32A8">
      <w:pPr>
        <w:rPr>
          <w:rFonts w:ascii="Verdana" w:hAnsi="Verdana"/>
          <w:color w:val="071B3E"/>
          <w:sz w:val="20"/>
          <w:szCs w:val="20"/>
        </w:rPr>
      </w:pPr>
      <w:r w:rsidRPr="00F94512">
        <w:rPr>
          <w:rFonts w:ascii="Verdana" w:hAnsi="Verdana"/>
          <w:color w:val="071B3E"/>
          <w:sz w:val="20"/>
          <w:szCs w:val="20"/>
        </w:rPr>
        <w:t xml:space="preserve">Director of Finance: Stephen Hemsley (FIN) </w:t>
      </w:r>
    </w:p>
    <w:p w14:paraId="0DA1807B" w14:textId="77777777" w:rsidR="00A675DF" w:rsidRPr="00F94512" w:rsidRDefault="00A675DF" w:rsidP="00A675DF">
      <w:pPr>
        <w:rPr>
          <w:rFonts w:ascii="Verdana" w:hAnsi="Verdana"/>
          <w:color w:val="071B3E"/>
          <w:sz w:val="20"/>
          <w:szCs w:val="20"/>
        </w:rPr>
      </w:pPr>
      <w:r w:rsidRPr="00F94512">
        <w:rPr>
          <w:rFonts w:ascii="Verdana" w:hAnsi="Verdana"/>
          <w:color w:val="071B3E"/>
          <w:sz w:val="20"/>
          <w:szCs w:val="20"/>
        </w:rPr>
        <w:t>Independent Director: Dr Anna Molony (SIND)</w:t>
      </w:r>
    </w:p>
    <w:p w14:paraId="07CA9A12" w14:textId="77777777" w:rsidR="00951A02" w:rsidRDefault="00A675DF" w:rsidP="00A675DF">
      <w:pPr>
        <w:rPr>
          <w:rFonts w:ascii="Verdana" w:hAnsi="Verdana"/>
          <w:color w:val="071B3E"/>
          <w:sz w:val="20"/>
          <w:szCs w:val="20"/>
        </w:rPr>
      </w:pPr>
      <w:r w:rsidRPr="00F94512">
        <w:rPr>
          <w:rFonts w:ascii="Verdana" w:hAnsi="Verdana"/>
          <w:color w:val="071B3E"/>
          <w:sz w:val="20"/>
          <w:szCs w:val="20"/>
        </w:rPr>
        <w:t>Independent Director: Jo Doust (</w:t>
      </w:r>
      <w:r w:rsidR="00951A02">
        <w:rPr>
          <w:rFonts w:ascii="Verdana" w:hAnsi="Verdana"/>
          <w:color w:val="071B3E"/>
          <w:sz w:val="20"/>
          <w:szCs w:val="20"/>
        </w:rPr>
        <w:t>JD</w:t>
      </w:r>
      <w:r w:rsidRPr="00F94512">
        <w:rPr>
          <w:rFonts w:ascii="Verdana" w:hAnsi="Verdana"/>
          <w:color w:val="071B3E"/>
          <w:sz w:val="20"/>
          <w:szCs w:val="20"/>
        </w:rPr>
        <w:t>)</w:t>
      </w:r>
    </w:p>
    <w:p w14:paraId="02855E8A" w14:textId="77777777" w:rsidR="00951A02" w:rsidRPr="00F94512" w:rsidRDefault="00951A02" w:rsidP="00A675DF">
      <w:pPr>
        <w:rPr>
          <w:rFonts w:ascii="Verdana" w:hAnsi="Verdana"/>
          <w:color w:val="071B3E"/>
          <w:sz w:val="20"/>
          <w:szCs w:val="20"/>
        </w:rPr>
      </w:pPr>
      <w:r>
        <w:rPr>
          <w:rFonts w:ascii="Verdana" w:hAnsi="Verdana"/>
          <w:color w:val="071B3E"/>
          <w:sz w:val="20"/>
          <w:szCs w:val="20"/>
        </w:rPr>
        <w:t xml:space="preserve">Independent Director: James </w:t>
      </w:r>
      <w:proofErr w:type="spellStart"/>
      <w:r>
        <w:rPr>
          <w:rFonts w:ascii="Verdana" w:hAnsi="Verdana"/>
          <w:color w:val="071B3E"/>
          <w:sz w:val="20"/>
          <w:szCs w:val="20"/>
        </w:rPr>
        <w:t>Wurr</w:t>
      </w:r>
      <w:proofErr w:type="spellEnd"/>
      <w:r>
        <w:rPr>
          <w:rFonts w:ascii="Verdana" w:hAnsi="Verdana"/>
          <w:color w:val="071B3E"/>
          <w:sz w:val="20"/>
          <w:szCs w:val="20"/>
        </w:rPr>
        <w:t xml:space="preserve"> (JW)</w:t>
      </w:r>
    </w:p>
    <w:p w14:paraId="518877DF" w14:textId="77777777" w:rsidR="00A675DF" w:rsidRPr="00F94512" w:rsidRDefault="00A675DF" w:rsidP="00A675DF">
      <w:pPr>
        <w:rPr>
          <w:rFonts w:ascii="Verdana" w:hAnsi="Verdana"/>
          <w:color w:val="071B3E"/>
          <w:sz w:val="20"/>
          <w:szCs w:val="20"/>
        </w:rPr>
      </w:pPr>
      <w:r w:rsidRPr="00F94512">
        <w:rPr>
          <w:rFonts w:ascii="Verdana" w:hAnsi="Verdana"/>
          <w:color w:val="071B3E"/>
          <w:sz w:val="20"/>
          <w:szCs w:val="20"/>
        </w:rPr>
        <w:t>Chief Executive: Jon Cockcroft (CE)</w:t>
      </w:r>
    </w:p>
    <w:p w14:paraId="7B6B9880" w14:textId="77777777" w:rsidR="00A675DF" w:rsidRDefault="00A675DF" w:rsidP="00A675DF">
      <w:pPr>
        <w:rPr>
          <w:rFonts w:ascii="Verdana" w:hAnsi="Verdana"/>
          <w:color w:val="071B3E"/>
          <w:sz w:val="20"/>
          <w:szCs w:val="20"/>
        </w:rPr>
      </w:pPr>
      <w:r w:rsidRPr="00F94512">
        <w:rPr>
          <w:rFonts w:ascii="Verdana" w:hAnsi="Verdana"/>
          <w:color w:val="071B3E"/>
          <w:sz w:val="20"/>
          <w:szCs w:val="20"/>
        </w:rPr>
        <w:t>Head of Business Operations: Helen Slimm (HBO)</w:t>
      </w:r>
    </w:p>
    <w:p w14:paraId="69C66C52" w14:textId="77777777" w:rsidR="006A0A41" w:rsidRDefault="006A0A41" w:rsidP="00A675DF">
      <w:pPr>
        <w:rPr>
          <w:rFonts w:ascii="Verdana" w:hAnsi="Verdana"/>
          <w:color w:val="071B3E"/>
          <w:sz w:val="20"/>
          <w:szCs w:val="20"/>
        </w:rPr>
      </w:pPr>
    </w:p>
    <w:p w14:paraId="7C366F82" w14:textId="77777777" w:rsidR="00951A02" w:rsidRPr="00F94512" w:rsidRDefault="00131908" w:rsidP="00A675DF">
      <w:pPr>
        <w:rPr>
          <w:rFonts w:ascii="Verdana" w:hAnsi="Verdana"/>
          <w:color w:val="071B3E"/>
          <w:sz w:val="20"/>
          <w:szCs w:val="20"/>
        </w:rPr>
      </w:pPr>
      <w:r>
        <w:rPr>
          <w:rFonts w:ascii="Verdana" w:hAnsi="Verdana"/>
          <w:color w:val="071B3E"/>
          <w:sz w:val="20"/>
          <w:szCs w:val="20"/>
        </w:rPr>
        <w:t>The Chair welcomed</w:t>
      </w:r>
      <w:r w:rsidR="00951A02">
        <w:rPr>
          <w:rFonts w:ascii="Verdana" w:hAnsi="Verdana"/>
          <w:color w:val="071B3E"/>
          <w:sz w:val="20"/>
          <w:szCs w:val="20"/>
        </w:rPr>
        <w:t xml:space="preserve"> James </w:t>
      </w:r>
      <w:proofErr w:type="spellStart"/>
      <w:r w:rsidR="00951A02">
        <w:rPr>
          <w:rFonts w:ascii="Verdana" w:hAnsi="Verdana"/>
          <w:color w:val="071B3E"/>
          <w:sz w:val="20"/>
          <w:szCs w:val="20"/>
        </w:rPr>
        <w:t>Wurr</w:t>
      </w:r>
      <w:proofErr w:type="spellEnd"/>
      <w:r>
        <w:rPr>
          <w:rFonts w:ascii="Verdana" w:hAnsi="Verdana"/>
          <w:color w:val="071B3E"/>
          <w:sz w:val="20"/>
          <w:szCs w:val="20"/>
        </w:rPr>
        <w:t xml:space="preserve"> to his first Board Meeting as Independent Director. </w:t>
      </w:r>
      <w:r w:rsidR="00951A02">
        <w:rPr>
          <w:rFonts w:ascii="Verdana" w:hAnsi="Verdana"/>
          <w:color w:val="071B3E"/>
          <w:sz w:val="20"/>
          <w:szCs w:val="20"/>
        </w:rPr>
        <w:t xml:space="preserve"> </w:t>
      </w:r>
    </w:p>
    <w:p w14:paraId="4F60D9BE" w14:textId="77777777" w:rsidR="00A675DF" w:rsidRDefault="00A675DF" w:rsidP="00A675DF">
      <w:pPr>
        <w:rPr>
          <w:rFonts w:ascii="Verdana" w:hAnsi="Verdana"/>
          <w:color w:val="071B3E"/>
          <w:sz w:val="20"/>
          <w:szCs w:val="20"/>
        </w:rPr>
      </w:pPr>
    </w:p>
    <w:p w14:paraId="518E3041" w14:textId="77777777" w:rsidR="00093042" w:rsidRPr="00F94512" w:rsidRDefault="00093042" w:rsidP="00A675DF">
      <w:pPr>
        <w:rPr>
          <w:rFonts w:ascii="Verdana" w:hAnsi="Verdana"/>
          <w:color w:val="071B3E"/>
          <w:sz w:val="20"/>
          <w:szCs w:val="20"/>
        </w:rPr>
      </w:pPr>
    </w:p>
    <w:p w14:paraId="56DE0C79" w14:textId="77777777" w:rsidR="00A675DF" w:rsidRPr="00F94512" w:rsidRDefault="00A675DF" w:rsidP="00A675DF">
      <w:pPr>
        <w:rPr>
          <w:rFonts w:ascii="Verdana" w:hAnsi="Verdana"/>
          <w:b/>
          <w:color w:val="071B3E"/>
          <w:sz w:val="28"/>
          <w:szCs w:val="28"/>
        </w:rPr>
      </w:pPr>
      <w:r w:rsidRPr="00F94512">
        <w:rPr>
          <w:rFonts w:ascii="Verdana" w:hAnsi="Verdana"/>
          <w:b/>
          <w:color w:val="071B3E"/>
          <w:sz w:val="28"/>
          <w:szCs w:val="28"/>
        </w:rPr>
        <w:t>2. Previous Minutes – accuracy/matters arising</w:t>
      </w:r>
    </w:p>
    <w:p w14:paraId="1F915626" w14:textId="77777777" w:rsidR="00A675DF" w:rsidRPr="00F94512" w:rsidRDefault="00A675DF" w:rsidP="00A675DF">
      <w:pPr>
        <w:rPr>
          <w:rFonts w:ascii="Verdana" w:hAnsi="Verdana"/>
          <w:b/>
          <w:color w:val="071B3E"/>
          <w:sz w:val="20"/>
          <w:szCs w:val="20"/>
        </w:rPr>
      </w:pPr>
    </w:p>
    <w:p w14:paraId="25A2C1A1" w14:textId="77777777" w:rsidR="00131908" w:rsidRDefault="00A675DF" w:rsidP="00A675DF">
      <w:pPr>
        <w:rPr>
          <w:rFonts w:ascii="Verdana" w:hAnsi="Verdana"/>
          <w:color w:val="071B3E"/>
          <w:sz w:val="20"/>
          <w:szCs w:val="20"/>
        </w:rPr>
      </w:pPr>
      <w:r w:rsidRPr="00F94512">
        <w:rPr>
          <w:rFonts w:ascii="Verdana" w:hAnsi="Verdana"/>
          <w:color w:val="071B3E"/>
          <w:sz w:val="20"/>
          <w:szCs w:val="20"/>
        </w:rPr>
        <w:t>The minutes of the meeting</w:t>
      </w:r>
      <w:r w:rsidR="00131908">
        <w:rPr>
          <w:rFonts w:ascii="Verdana" w:hAnsi="Verdana"/>
          <w:color w:val="071B3E"/>
          <w:sz w:val="20"/>
          <w:szCs w:val="20"/>
        </w:rPr>
        <w:t>s</w:t>
      </w:r>
      <w:r w:rsidRPr="00F94512">
        <w:rPr>
          <w:rFonts w:ascii="Verdana" w:hAnsi="Verdana"/>
          <w:color w:val="071B3E"/>
          <w:sz w:val="20"/>
          <w:szCs w:val="20"/>
        </w:rPr>
        <w:t xml:space="preserve"> held on </w:t>
      </w:r>
      <w:r w:rsidR="00131908">
        <w:rPr>
          <w:rFonts w:ascii="Verdana" w:hAnsi="Verdana"/>
          <w:color w:val="071B3E"/>
          <w:sz w:val="20"/>
          <w:szCs w:val="20"/>
        </w:rPr>
        <w:t xml:space="preserve">both </w:t>
      </w:r>
      <w:r w:rsidR="00454091">
        <w:rPr>
          <w:rFonts w:ascii="Verdana" w:hAnsi="Verdana"/>
          <w:color w:val="071B3E"/>
          <w:sz w:val="20"/>
          <w:szCs w:val="20"/>
        </w:rPr>
        <w:t>18</w:t>
      </w:r>
      <w:r w:rsidR="00454091" w:rsidRPr="00454091">
        <w:rPr>
          <w:rFonts w:ascii="Verdana" w:hAnsi="Verdana"/>
          <w:color w:val="071B3E"/>
          <w:sz w:val="20"/>
          <w:szCs w:val="20"/>
          <w:vertAlign w:val="superscript"/>
        </w:rPr>
        <w:t>th</w:t>
      </w:r>
      <w:r w:rsidR="00454091">
        <w:rPr>
          <w:rFonts w:ascii="Verdana" w:hAnsi="Verdana"/>
          <w:color w:val="071B3E"/>
          <w:sz w:val="20"/>
          <w:szCs w:val="20"/>
        </w:rPr>
        <w:t xml:space="preserve"> and 30</w:t>
      </w:r>
      <w:r w:rsidR="00454091" w:rsidRPr="00454091">
        <w:rPr>
          <w:rFonts w:ascii="Verdana" w:hAnsi="Verdana"/>
          <w:color w:val="071B3E"/>
          <w:sz w:val="20"/>
          <w:szCs w:val="20"/>
          <w:vertAlign w:val="superscript"/>
        </w:rPr>
        <w:t>th</w:t>
      </w:r>
      <w:r w:rsidR="00454091">
        <w:rPr>
          <w:rFonts w:ascii="Verdana" w:hAnsi="Verdana"/>
          <w:color w:val="071B3E"/>
          <w:sz w:val="20"/>
          <w:szCs w:val="20"/>
        </w:rPr>
        <w:t xml:space="preserve"> January 2023</w:t>
      </w:r>
      <w:r w:rsidR="00951A02">
        <w:rPr>
          <w:rFonts w:ascii="Verdana" w:hAnsi="Verdana"/>
          <w:color w:val="071B3E"/>
          <w:sz w:val="20"/>
          <w:szCs w:val="20"/>
        </w:rPr>
        <w:t xml:space="preserve"> </w:t>
      </w:r>
      <w:r w:rsidRPr="00F94512">
        <w:rPr>
          <w:rFonts w:ascii="Verdana" w:hAnsi="Verdana"/>
          <w:color w:val="071B3E"/>
          <w:sz w:val="20"/>
          <w:szCs w:val="20"/>
        </w:rPr>
        <w:t xml:space="preserve">were approved as a true and correct record.  </w:t>
      </w:r>
    </w:p>
    <w:p w14:paraId="6FEAFE73" w14:textId="77777777" w:rsidR="00131908" w:rsidRDefault="00131908" w:rsidP="00A675DF">
      <w:pPr>
        <w:rPr>
          <w:rFonts w:ascii="Verdana" w:hAnsi="Verdana"/>
          <w:color w:val="071B3E"/>
          <w:sz w:val="20"/>
          <w:szCs w:val="20"/>
        </w:rPr>
      </w:pPr>
    </w:p>
    <w:p w14:paraId="25306E20" w14:textId="77777777" w:rsidR="00A675DF" w:rsidRDefault="00A675DF" w:rsidP="00A675DF">
      <w:pPr>
        <w:rPr>
          <w:rFonts w:ascii="Verdana" w:hAnsi="Verdana"/>
          <w:color w:val="071B3E"/>
          <w:sz w:val="20"/>
          <w:szCs w:val="20"/>
        </w:rPr>
      </w:pPr>
      <w:r w:rsidRPr="00F94512">
        <w:rPr>
          <w:rFonts w:ascii="Verdana" w:hAnsi="Verdana"/>
          <w:color w:val="071B3E"/>
          <w:sz w:val="20"/>
          <w:szCs w:val="20"/>
        </w:rPr>
        <w:t xml:space="preserve">There were no </w:t>
      </w:r>
      <w:r w:rsidR="00A30D8D">
        <w:rPr>
          <w:rFonts w:ascii="Verdana" w:hAnsi="Verdana"/>
          <w:color w:val="071B3E"/>
          <w:sz w:val="20"/>
          <w:szCs w:val="20"/>
        </w:rPr>
        <w:t xml:space="preserve">other </w:t>
      </w:r>
      <w:r w:rsidRPr="00F94512">
        <w:rPr>
          <w:rFonts w:ascii="Verdana" w:hAnsi="Verdana"/>
          <w:color w:val="071B3E"/>
          <w:sz w:val="20"/>
          <w:szCs w:val="20"/>
        </w:rPr>
        <w:t xml:space="preserve">matters arising. </w:t>
      </w:r>
      <w:r w:rsidR="00A30D8D">
        <w:rPr>
          <w:rFonts w:ascii="Verdana" w:hAnsi="Verdana"/>
          <w:color w:val="071B3E"/>
          <w:sz w:val="20"/>
          <w:szCs w:val="20"/>
        </w:rPr>
        <w:t xml:space="preserve"> </w:t>
      </w:r>
    </w:p>
    <w:p w14:paraId="4DFD8E47" w14:textId="77777777" w:rsidR="00A675DF" w:rsidRDefault="00A675DF" w:rsidP="00A675DF">
      <w:pPr>
        <w:rPr>
          <w:rFonts w:ascii="Verdana" w:hAnsi="Verdana"/>
          <w:color w:val="071B3E"/>
          <w:sz w:val="20"/>
          <w:szCs w:val="20"/>
        </w:rPr>
      </w:pPr>
    </w:p>
    <w:p w14:paraId="13480CAB" w14:textId="77777777" w:rsidR="00093042" w:rsidRPr="00F94512" w:rsidRDefault="00093042" w:rsidP="00A675DF">
      <w:pPr>
        <w:rPr>
          <w:rFonts w:ascii="Verdana" w:hAnsi="Verdana"/>
          <w:color w:val="071B3E"/>
          <w:sz w:val="20"/>
          <w:szCs w:val="20"/>
        </w:rPr>
      </w:pPr>
    </w:p>
    <w:p w14:paraId="4E1AAB8D" w14:textId="77777777" w:rsidR="00A675DF" w:rsidRPr="00F94512" w:rsidRDefault="00A675DF" w:rsidP="00A675DF">
      <w:pPr>
        <w:rPr>
          <w:rFonts w:ascii="Verdana" w:hAnsi="Verdana"/>
          <w:b/>
          <w:color w:val="071B3E"/>
          <w:sz w:val="28"/>
          <w:szCs w:val="28"/>
        </w:rPr>
      </w:pPr>
      <w:r w:rsidRPr="00F94512">
        <w:rPr>
          <w:rFonts w:ascii="Verdana" w:hAnsi="Verdana"/>
          <w:b/>
          <w:color w:val="071B3E"/>
          <w:sz w:val="28"/>
          <w:szCs w:val="28"/>
        </w:rPr>
        <w:t>3. Declaration of Interest</w:t>
      </w:r>
    </w:p>
    <w:p w14:paraId="7034193C" w14:textId="77777777" w:rsidR="00A675DF" w:rsidRPr="00F94512" w:rsidRDefault="00A675DF" w:rsidP="00A675DF">
      <w:pPr>
        <w:rPr>
          <w:rFonts w:ascii="Verdana" w:hAnsi="Verdana"/>
          <w:b/>
          <w:color w:val="071B3E"/>
          <w:sz w:val="20"/>
          <w:szCs w:val="20"/>
        </w:rPr>
      </w:pPr>
    </w:p>
    <w:p w14:paraId="19B90AE9" w14:textId="77777777" w:rsidR="00131908" w:rsidRDefault="00454091" w:rsidP="00A675DF">
      <w:pPr>
        <w:rPr>
          <w:rFonts w:ascii="Verdana" w:hAnsi="Verdana"/>
          <w:color w:val="071B3E"/>
          <w:sz w:val="20"/>
          <w:szCs w:val="20"/>
        </w:rPr>
      </w:pPr>
      <w:r>
        <w:rPr>
          <w:rFonts w:ascii="Verdana" w:hAnsi="Verdana"/>
          <w:color w:val="071B3E"/>
          <w:sz w:val="20"/>
          <w:szCs w:val="20"/>
        </w:rPr>
        <w:t xml:space="preserve">The SIND declared an interest for item 9, as a resident of Leamington Spa and a bowler of a local club.  </w:t>
      </w:r>
    </w:p>
    <w:p w14:paraId="6AE446B6" w14:textId="77777777" w:rsidR="00131908" w:rsidRDefault="00131908" w:rsidP="00A675DF">
      <w:pPr>
        <w:rPr>
          <w:rFonts w:ascii="Verdana" w:hAnsi="Verdana"/>
          <w:color w:val="071B3E"/>
          <w:sz w:val="20"/>
          <w:szCs w:val="20"/>
        </w:rPr>
      </w:pPr>
    </w:p>
    <w:p w14:paraId="5279AB8D" w14:textId="77777777" w:rsidR="0046162A" w:rsidRPr="00F94512" w:rsidRDefault="00131908" w:rsidP="00A675DF">
      <w:pPr>
        <w:rPr>
          <w:rFonts w:ascii="Verdana" w:hAnsi="Verdana"/>
          <w:color w:val="071B3E"/>
          <w:sz w:val="20"/>
          <w:szCs w:val="20"/>
        </w:rPr>
      </w:pPr>
      <w:r>
        <w:rPr>
          <w:rFonts w:ascii="Verdana" w:hAnsi="Verdana"/>
          <w:color w:val="071B3E"/>
          <w:sz w:val="20"/>
          <w:szCs w:val="20"/>
        </w:rPr>
        <w:t>There were n</w:t>
      </w:r>
      <w:r w:rsidR="001A5FA9">
        <w:rPr>
          <w:rFonts w:ascii="Verdana" w:hAnsi="Verdana"/>
          <w:color w:val="071B3E"/>
          <w:sz w:val="20"/>
          <w:szCs w:val="20"/>
        </w:rPr>
        <w:t>o</w:t>
      </w:r>
      <w:r w:rsidR="00454091">
        <w:rPr>
          <w:rFonts w:ascii="Verdana" w:hAnsi="Verdana"/>
          <w:color w:val="071B3E"/>
          <w:sz w:val="20"/>
          <w:szCs w:val="20"/>
        </w:rPr>
        <w:t xml:space="preserve"> further</w:t>
      </w:r>
      <w:r w:rsidR="001A5FA9">
        <w:rPr>
          <w:rFonts w:ascii="Verdana" w:hAnsi="Verdana"/>
          <w:color w:val="071B3E"/>
          <w:sz w:val="20"/>
          <w:szCs w:val="20"/>
        </w:rPr>
        <w:t xml:space="preserve"> interests declared. </w:t>
      </w:r>
    </w:p>
    <w:p w14:paraId="20B72EBE" w14:textId="77777777" w:rsidR="00A675DF" w:rsidRDefault="00A675DF" w:rsidP="00A675DF">
      <w:pPr>
        <w:rPr>
          <w:rFonts w:ascii="Verdana" w:hAnsi="Verdana"/>
          <w:color w:val="071B3E"/>
          <w:sz w:val="20"/>
          <w:szCs w:val="20"/>
        </w:rPr>
      </w:pPr>
    </w:p>
    <w:p w14:paraId="2E8905CB" w14:textId="77777777" w:rsidR="00093042" w:rsidRPr="00F94512" w:rsidRDefault="00093042" w:rsidP="00A675DF">
      <w:pPr>
        <w:rPr>
          <w:rFonts w:ascii="Verdana" w:hAnsi="Verdana"/>
          <w:color w:val="071B3E"/>
          <w:sz w:val="20"/>
          <w:szCs w:val="20"/>
        </w:rPr>
      </w:pPr>
    </w:p>
    <w:p w14:paraId="59AFFD42" w14:textId="77777777" w:rsidR="00A675DF" w:rsidRPr="00352510" w:rsidRDefault="0046162A" w:rsidP="00A675DF">
      <w:pPr>
        <w:rPr>
          <w:rFonts w:ascii="Verdana" w:hAnsi="Verdana"/>
          <w:b/>
          <w:color w:val="071B3E"/>
          <w:sz w:val="28"/>
          <w:szCs w:val="28"/>
        </w:rPr>
      </w:pPr>
      <w:r>
        <w:rPr>
          <w:rFonts w:ascii="Verdana" w:hAnsi="Verdana"/>
          <w:b/>
          <w:color w:val="071B3E"/>
          <w:sz w:val="28"/>
          <w:szCs w:val="28"/>
        </w:rPr>
        <w:t>4</w:t>
      </w:r>
      <w:r w:rsidR="00A675DF" w:rsidRPr="00352510">
        <w:rPr>
          <w:rFonts w:ascii="Verdana" w:hAnsi="Verdana"/>
          <w:b/>
          <w:color w:val="071B3E"/>
          <w:sz w:val="28"/>
          <w:szCs w:val="28"/>
        </w:rPr>
        <w:t>. Operational Report and RAG Status</w:t>
      </w:r>
    </w:p>
    <w:p w14:paraId="4F93B5E0" w14:textId="77777777" w:rsidR="00A675DF" w:rsidRPr="00F94512" w:rsidRDefault="00A675DF" w:rsidP="00A675DF">
      <w:pPr>
        <w:rPr>
          <w:rFonts w:ascii="Verdana" w:hAnsi="Verdana"/>
          <w:b/>
          <w:color w:val="071B3E"/>
          <w:sz w:val="20"/>
          <w:szCs w:val="20"/>
        </w:rPr>
      </w:pPr>
    </w:p>
    <w:p w14:paraId="70B5379A" w14:textId="77777777" w:rsidR="009C32A8" w:rsidRDefault="002548F2" w:rsidP="00A675DF">
      <w:pPr>
        <w:rPr>
          <w:rFonts w:ascii="Verdana" w:hAnsi="Verdana"/>
          <w:color w:val="071B3E"/>
          <w:sz w:val="20"/>
          <w:szCs w:val="20"/>
        </w:rPr>
      </w:pPr>
      <w:r>
        <w:rPr>
          <w:rFonts w:ascii="Verdana" w:hAnsi="Verdana"/>
          <w:color w:val="071B3E"/>
          <w:sz w:val="20"/>
          <w:szCs w:val="20"/>
        </w:rPr>
        <w:t>The CE, in advance of the meeting,</w:t>
      </w:r>
      <w:r w:rsidR="00131908">
        <w:rPr>
          <w:rFonts w:ascii="Verdana" w:hAnsi="Verdana"/>
          <w:color w:val="071B3E"/>
          <w:sz w:val="20"/>
          <w:szCs w:val="20"/>
        </w:rPr>
        <w:t xml:space="preserve"> had</w:t>
      </w:r>
      <w:r>
        <w:rPr>
          <w:rFonts w:ascii="Verdana" w:hAnsi="Verdana"/>
          <w:color w:val="071B3E"/>
          <w:sz w:val="20"/>
          <w:szCs w:val="20"/>
        </w:rPr>
        <w:t xml:space="preserve"> </w:t>
      </w:r>
      <w:r w:rsidR="00A675DF" w:rsidRPr="00F94512">
        <w:rPr>
          <w:rFonts w:ascii="Verdana" w:hAnsi="Verdana"/>
          <w:color w:val="071B3E"/>
          <w:sz w:val="20"/>
          <w:szCs w:val="20"/>
        </w:rPr>
        <w:t>c</w:t>
      </w:r>
      <w:r>
        <w:rPr>
          <w:rFonts w:ascii="Verdana" w:hAnsi="Verdana"/>
          <w:color w:val="071B3E"/>
          <w:sz w:val="20"/>
          <w:szCs w:val="20"/>
        </w:rPr>
        <w:t>irculated an operational report to</w:t>
      </w:r>
      <w:r w:rsidR="00131908">
        <w:rPr>
          <w:rFonts w:ascii="Verdana" w:hAnsi="Verdana"/>
          <w:color w:val="071B3E"/>
          <w:sz w:val="20"/>
          <w:szCs w:val="20"/>
        </w:rPr>
        <w:t xml:space="preserve"> all Board members.  The operational report </w:t>
      </w:r>
      <w:r>
        <w:rPr>
          <w:rFonts w:ascii="Verdana" w:hAnsi="Verdana"/>
          <w:color w:val="071B3E"/>
          <w:sz w:val="20"/>
          <w:szCs w:val="20"/>
        </w:rPr>
        <w:t>provid</w:t>
      </w:r>
      <w:r w:rsidR="00131908">
        <w:rPr>
          <w:rFonts w:ascii="Verdana" w:hAnsi="Verdana"/>
          <w:color w:val="071B3E"/>
          <w:sz w:val="20"/>
          <w:szCs w:val="20"/>
        </w:rPr>
        <w:t>ed</w:t>
      </w:r>
      <w:r w:rsidR="00A675DF" w:rsidRPr="00F94512">
        <w:rPr>
          <w:rFonts w:ascii="Verdana" w:hAnsi="Verdana"/>
          <w:color w:val="071B3E"/>
          <w:sz w:val="20"/>
          <w:szCs w:val="20"/>
        </w:rPr>
        <w:t xml:space="preserve"> an overview of </w:t>
      </w:r>
      <w:r>
        <w:rPr>
          <w:rFonts w:ascii="Verdana" w:hAnsi="Verdana"/>
          <w:color w:val="071B3E"/>
          <w:sz w:val="20"/>
          <w:szCs w:val="20"/>
        </w:rPr>
        <w:t xml:space="preserve">the operational </w:t>
      </w:r>
      <w:r w:rsidR="00A675DF" w:rsidRPr="00F94512">
        <w:rPr>
          <w:rFonts w:ascii="Verdana" w:hAnsi="Verdana"/>
          <w:color w:val="071B3E"/>
          <w:sz w:val="20"/>
          <w:szCs w:val="20"/>
        </w:rPr>
        <w:t>activ</w:t>
      </w:r>
      <w:r w:rsidR="009C32A8">
        <w:rPr>
          <w:rFonts w:ascii="Verdana" w:hAnsi="Verdana"/>
          <w:color w:val="071B3E"/>
          <w:sz w:val="20"/>
          <w:szCs w:val="20"/>
        </w:rPr>
        <w:t>ity</w:t>
      </w:r>
      <w:r w:rsidR="00131908">
        <w:rPr>
          <w:rFonts w:ascii="Verdana" w:hAnsi="Verdana"/>
          <w:color w:val="071B3E"/>
          <w:sz w:val="20"/>
          <w:szCs w:val="20"/>
        </w:rPr>
        <w:t>, both by the Board and team members,</w:t>
      </w:r>
      <w:r w:rsidR="009C32A8">
        <w:rPr>
          <w:rFonts w:ascii="Verdana" w:hAnsi="Verdana"/>
          <w:color w:val="071B3E"/>
          <w:sz w:val="20"/>
          <w:szCs w:val="20"/>
        </w:rPr>
        <w:t xml:space="preserve"> since the previous </w:t>
      </w:r>
      <w:r w:rsidR="00131908">
        <w:rPr>
          <w:rFonts w:ascii="Verdana" w:hAnsi="Verdana"/>
          <w:color w:val="071B3E"/>
          <w:sz w:val="20"/>
          <w:szCs w:val="20"/>
        </w:rPr>
        <w:t>Board meeting</w:t>
      </w:r>
      <w:r w:rsidR="009C32A8">
        <w:rPr>
          <w:rFonts w:ascii="Verdana" w:hAnsi="Verdana"/>
          <w:color w:val="071B3E"/>
          <w:sz w:val="20"/>
          <w:szCs w:val="20"/>
        </w:rPr>
        <w:t>.</w:t>
      </w:r>
      <w:r>
        <w:rPr>
          <w:rFonts w:ascii="Verdana" w:hAnsi="Verdana"/>
          <w:color w:val="071B3E"/>
          <w:sz w:val="20"/>
          <w:szCs w:val="20"/>
        </w:rPr>
        <w:t xml:space="preserve"> During the meeting the following further discussions took place: </w:t>
      </w:r>
    </w:p>
    <w:p w14:paraId="7322F7FE" w14:textId="77777777" w:rsidR="006A0A41" w:rsidRDefault="006A0A41" w:rsidP="00A675DF">
      <w:pPr>
        <w:rPr>
          <w:rFonts w:ascii="Verdana" w:hAnsi="Verdana"/>
          <w:color w:val="071B3E"/>
          <w:sz w:val="20"/>
          <w:szCs w:val="20"/>
        </w:rPr>
      </w:pPr>
    </w:p>
    <w:p w14:paraId="4967E66A" w14:textId="77777777" w:rsidR="001203F1" w:rsidRDefault="001203F1" w:rsidP="00A675DF">
      <w:pPr>
        <w:rPr>
          <w:rFonts w:ascii="Verdana" w:hAnsi="Verdana"/>
          <w:b/>
          <w:color w:val="071B3E"/>
          <w:sz w:val="20"/>
          <w:szCs w:val="20"/>
        </w:rPr>
      </w:pPr>
    </w:p>
    <w:p w14:paraId="2894F85C" w14:textId="77777777" w:rsidR="001203F1" w:rsidRDefault="001203F1" w:rsidP="00A675DF">
      <w:pPr>
        <w:rPr>
          <w:rFonts w:ascii="Verdana" w:hAnsi="Verdana"/>
          <w:b/>
          <w:color w:val="071B3E"/>
          <w:sz w:val="20"/>
          <w:szCs w:val="20"/>
        </w:rPr>
      </w:pPr>
    </w:p>
    <w:p w14:paraId="1F90BE97" w14:textId="31FF4208" w:rsidR="00987EF4" w:rsidRPr="00FD6620" w:rsidRDefault="00951A02" w:rsidP="00A675DF">
      <w:pPr>
        <w:rPr>
          <w:rFonts w:ascii="Verdana" w:hAnsi="Verdana"/>
          <w:b/>
          <w:color w:val="071B3E"/>
          <w:sz w:val="20"/>
          <w:szCs w:val="20"/>
        </w:rPr>
      </w:pPr>
      <w:r w:rsidRPr="00FD6620">
        <w:rPr>
          <w:rFonts w:ascii="Verdana" w:hAnsi="Verdana"/>
          <w:b/>
          <w:color w:val="071B3E"/>
          <w:sz w:val="20"/>
          <w:szCs w:val="20"/>
        </w:rPr>
        <w:t>Member Services and D</w:t>
      </w:r>
      <w:r w:rsidR="00987EF4" w:rsidRPr="00FD6620">
        <w:rPr>
          <w:rFonts w:ascii="Verdana" w:hAnsi="Verdana"/>
          <w:b/>
          <w:color w:val="071B3E"/>
          <w:sz w:val="20"/>
          <w:szCs w:val="20"/>
        </w:rPr>
        <w:t xml:space="preserve">evelopment </w:t>
      </w:r>
    </w:p>
    <w:p w14:paraId="0EEC6F50" w14:textId="77777777" w:rsidR="00951A02" w:rsidRDefault="00951A02" w:rsidP="00A675DF">
      <w:pPr>
        <w:rPr>
          <w:rFonts w:ascii="Verdana" w:hAnsi="Verdana"/>
          <w:color w:val="071B3E"/>
          <w:sz w:val="20"/>
          <w:szCs w:val="20"/>
        </w:rPr>
      </w:pPr>
    </w:p>
    <w:p w14:paraId="1F771C58" w14:textId="11089359" w:rsidR="00951A02" w:rsidRDefault="00131908" w:rsidP="00A675DF">
      <w:pPr>
        <w:rPr>
          <w:rFonts w:ascii="Verdana" w:hAnsi="Verdana"/>
          <w:color w:val="071B3E"/>
          <w:sz w:val="20"/>
          <w:szCs w:val="20"/>
        </w:rPr>
      </w:pPr>
      <w:r>
        <w:rPr>
          <w:rFonts w:ascii="Verdana" w:hAnsi="Verdana"/>
          <w:color w:val="071B3E"/>
          <w:sz w:val="20"/>
          <w:szCs w:val="20"/>
        </w:rPr>
        <w:t xml:space="preserve">The CE informed the Board that since the report had been circulated, he had </w:t>
      </w:r>
      <w:r w:rsidR="001203F1">
        <w:rPr>
          <w:rFonts w:ascii="Verdana" w:hAnsi="Verdana"/>
          <w:color w:val="071B3E"/>
          <w:sz w:val="20"/>
          <w:szCs w:val="20"/>
        </w:rPr>
        <w:t xml:space="preserve">attended a meeting with clubs in </w:t>
      </w:r>
      <w:r>
        <w:rPr>
          <w:rFonts w:ascii="Verdana" w:hAnsi="Verdana"/>
          <w:color w:val="071B3E"/>
          <w:sz w:val="20"/>
          <w:szCs w:val="20"/>
        </w:rPr>
        <w:t>Buckinghamshire</w:t>
      </w:r>
      <w:r w:rsidR="001203F1">
        <w:rPr>
          <w:rFonts w:ascii="Verdana" w:hAnsi="Verdana"/>
          <w:color w:val="071B3E"/>
          <w:sz w:val="20"/>
          <w:szCs w:val="20"/>
        </w:rPr>
        <w:t>, which was enjoyable and informative</w:t>
      </w:r>
      <w:r>
        <w:rPr>
          <w:rFonts w:ascii="Verdana" w:hAnsi="Verdana"/>
          <w:color w:val="071B3E"/>
          <w:sz w:val="20"/>
          <w:szCs w:val="20"/>
        </w:rPr>
        <w:t xml:space="preserve">.  The Board were </w:t>
      </w:r>
      <w:r w:rsidR="001203F1">
        <w:rPr>
          <w:rFonts w:ascii="Verdana" w:hAnsi="Verdana"/>
          <w:color w:val="071B3E"/>
          <w:sz w:val="20"/>
          <w:szCs w:val="20"/>
        </w:rPr>
        <w:t>advised</w:t>
      </w:r>
      <w:r>
        <w:rPr>
          <w:rFonts w:ascii="Verdana" w:hAnsi="Verdana"/>
          <w:color w:val="071B3E"/>
          <w:sz w:val="20"/>
          <w:szCs w:val="20"/>
        </w:rPr>
        <w:t xml:space="preserve"> that </w:t>
      </w:r>
      <w:r w:rsidR="00454091">
        <w:rPr>
          <w:rFonts w:ascii="Verdana" w:hAnsi="Verdana"/>
          <w:color w:val="071B3E"/>
          <w:sz w:val="20"/>
          <w:szCs w:val="20"/>
        </w:rPr>
        <w:t>Bowls’ Big Weekend registrations were set to go live on or before the 23</w:t>
      </w:r>
      <w:r w:rsidR="00454091" w:rsidRPr="00454091">
        <w:rPr>
          <w:rFonts w:ascii="Verdana" w:hAnsi="Verdana"/>
          <w:color w:val="071B3E"/>
          <w:sz w:val="20"/>
          <w:szCs w:val="20"/>
          <w:vertAlign w:val="superscript"/>
        </w:rPr>
        <w:t>rd</w:t>
      </w:r>
      <w:r>
        <w:rPr>
          <w:rFonts w:ascii="Verdana" w:hAnsi="Verdana"/>
          <w:color w:val="071B3E"/>
          <w:sz w:val="20"/>
          <w:szCs w:val="20"/>
        </w:rPr>
        <w:t xml:space="preserve"> March. </w:t>
      </w:r>
    </w:p>
    <w:p w14:paraId="37870C00" w14:textId="77777777" w:rsidR="00131908" w:rsidRDefault="00131908" w:rsidP="00A675DF">
      <w:pPr>
        <w:rPr>
          <w:rFonts w:ascii="Verdana" w:hAnsi="Verdana"/>
          <w:color w:val="071B3E"/>
          <w:sz w:val="20"/>
          <w:szCs w:val="20"/>
        </w:rPr>
      </w:pPr>
    </w:p>
    <w:p w14:paraId="52E42009" w14:textId="0C5EED85" w:rsidR="00DF3BAA" w:rsidRDefault="00131908" w:rsidP="00A675DF">
      <w:pPr>
        <w:rPr>
          <w:rFonts w:ascii="Verdana" w:hAnsi="Verdana"/>
          <w:color w:val="071B3E"/>
          <w:sz w:val="20"/>
          <w:szCs w:val="20"/>
        </w:rPr>
      </w:pPr>
      <w:r>
        <w:rPr>
          <w:rFonts w:ascii="Verdana" w:hAnsi="Verdana"/>
          <w:color w:val="071B3E"/>
          <w:sz w:val="20"/>
          <w:szCs w:val="20"/>
        </w:rPr>
        <w:t xml:space="preserve">DEV complimented the approach that the Bowls England team had taken in hosting the ULEX Emission Zone meeting.  The CE informed the Board that the impact on bowlers in the area was being researched, so that </w:t>
      </w:r>
      <w:r w:rsidR="001203F1">
        <w:rPr>
          <w:rFonts w:ascii="Verdana" w:hAnsi="Verdana"/>
          <w:color w:val="071B3E"/>
          <w:sz w:val="20"/>
          <w:szCs w:val="20"/>
        </w:rPr>
        <w:t>we can make representation on the sport’s behalf.</w:t>
      </w:r>
      <w:r>
        <w:rPr>
          <w:rFonts w:ascii="Verdana" w:hAnsi="Verdana"/>
          <w:color w:val="071B3E"/>
          <w:sz w:val="20"/>
          <w:szCs w:val="20"/>
        </w:rPr>
        <w:t xml:space="preserve"> </w:t>
      </w:r>
    </w:p>
    <w:p w14:paraId="14ADD06A" w14:textId="77777777" w:rsidR="00DF3BAA" w:rsidRDefault="00DF3BAA" w:rsidP="00A675DF">
      <w:pPr>
        <w:rPr>
          <w:rFonts w:ascii="Verdana" w:hAnsi="Verdana"/>
          <w:color w:val="071B3E"/>
          <w:sz w:val="20"/>
          <w:szCs w:val="20"/>
        </w:rPr>
      </w:pPr>
    </w:p>
    <w:p w14:paraId="6B212F7F" w14:textId="3D6D67EB" w:rsidR="00FD6620" w:rsidRDefault="00DF3BAA" w:rsidP="00A675DF">
      <w:pPr>
        <w:rPr>
          <w:rFonts w:ascii="Verdana" w:hAnsi="Verdana"/>
          <w:color w:val="071B3E"/>
          <w:sz w:val="20"/>
          <w:szCs w:val="20"/>
        </w:rPr>
      </w:pPr>
      <w:r>
        <w:rPr>
          <w:rFonts w:ascii="Verdana" w:hAnsi="Verdana"/>
          <w:color w:val="071B3E"/>
          <w:sz w:val="20"/>
          <w:szCs w:val="20"/>
        </w:rPr>
        <w:t>COA mentioned that questions had been asked</w:t>
      </w:r>
      <w:r w:rsidR="007869B4">
        <w:rPr>
          <w:rFonts w:ascii="Verdana" w:hAnsi="Verdana"/>
          <w:color w:val="071B3E"/>
          <w:sz w:val="20"/>
          <w:szCs w:val="20"/>
        </w:rPr>
        <w:t xml:space="preserve"> of him about </w:t>
      </w:r>
      <w:r w:rsidR="00B3317A">
        <w:rPr>
          <w:rFonts w:ascii="Verdana" w:hAnsi="Verdana"/>
          <w:color w:val="071B3E"/>
          <w:sz w:val="20"/>
          <w:szCs w:val="20"/>
        </w:rPr>
        <w:t xml:space="preserve">the </w:t>
      </w:r>
      <w:r w:rsidR="007869B4">
        <w:rPr>
          <w:rFonts w:ascii="Verdana" w:hAnsi="Verdana"/>
          <w:color w:val="071B3E"/>
          <w:sz w:val="20"/>
          <w:szCs w:val="20"/>
        </w:rPr>
        <w:t>Bowls England finances in relation to sponsorship, affiliation fee increase and the English Indoor Bowling Association.  JD asked the feasibility of providing an infographic</w:t>
      </w:r>
      <w:r w:rsidR="001203F1">
        <w:rPr>
          <w:rFonts w:ascii="Verdana" w:hAnsi="Verdana"/>
          <w:color w:val="071B3E"/>
          <w:sz w:val="20"/>
          <w:szCs w:val="20"/>
        </w:rPr>
        <w:t xml:space="preserve"> presenting the benefits of affiliation</w:t>
      </w:r>
      <w:r w:rsidR="007869B4">
        <w:rPr>
          <w:rFonts w:ascii="Verdana" w:hAnsi="Verdana"/>
          <w:color w:val="071B3E"/>
          <w:sz w:val="20"/>
          <w:szCs w:val="20"/>
        </w:rPr>
        <w:t xml:space="preserve"> </w:t>
      </w:r>
      <w:r w:rsidR="00B3317A">
        <w:rPr>
          <w:rFonts w:ascii="Verdana" w:hAnsi="Verdana"/>
          <w:color w:val="071B3E"/>
          <w:sz w:val="20"/>
          <w:szCs w:val="20"/>
        </w:rPr>
        <w:t>to be sent</w:t>
      </w:r>
      <w:r w:rsidR="007869B4">
        <w:rPr>
          <w:rFonts w:ascii="Verdana" w:hAnsi="Verdana"/>
          <w:color w:val="071B3E"/>
          <w:sz w:val="20"/>
          <w:szCs w:val="20"/>
        </w:rPr>
        <w:t xml:space="preserve"> direct to club</w:t>
      </w:r>
      <w:r w:rsidR="00B3317A">
        <w:rPr>
          <w:rFonts w:ascii="Verdana" w:hAnsi="Verdana"/>
          <w:color w:val="071B3E"/>
          <w:sz w:val="20"/>
          <w:szCs w:val="20"/>
        </w:rPr>
        <w:t>s</w:t>
      </w:r>
      <w:r w:rsidR="007869B4">
        <w:rPr>
          <w:rFonts w:ascii="Verdana" w:hAnsi="Verdana"/>
          <w:color w:val="071B3E"/>
          <w:sz w:val="20"/>
          <w:szCs w:val="20"/>
        </w:rPr>
        <w:t xml:space="preserve">.  CE confirmed that a quote had been </w:t>
      </w:r>
      <w:r w:rsidR="00B3317A">
        <w:rPr>
          <w:rFonts w:ascii="Verdana" w:hAnsi="Verdana"/>
          <w:color w:val="071B3E"/>
          <w:sz w:val="20"/>
          <w:szCs w:val="20"/>
        </w:rPr>
        <w:t>obtained</w:t>
      </w:r>
      <w:r w:rsidR="007869B4">
        <w:rPr>
          <w:rFonts w:ascii="Verdana" w:hAnsi="Verdana"/>
          <w:color w:val="071B3E"/>
          <w:sz w:val="20"/>
          <w:szCs w:val="20"/>
        </w:rPr>
        <w:t xml:space="preserve"> </w:t>
      </w:r>
      <w:r w:rsidR="001203F1">
        <w:rPr>
          <w:rFonts w:ascii="Verdana" w:hAnsi="Verdana"/>
          <w:color w:val="071B3E"/>
          <w:sz w:val="20"/>
          <w:szCs w:val="20"/>
        </w:rPr>
        <w:t xml:space="preserve">for </w:t>
      </w:r>
      <w:r w:rsidR="00B3317A">
        <w:rPr>
          <w:rFonts w:ascii="Verdana" w:hAnsi="Verdana"/>
          <w:color w:val="071B3E"/>
          <w:sz w:val="20"/>
          <w:szCs w:val="20"/>
        </w:rPr>
        <w:t>a mail out to all clubs at the start of the season</w:t>
      </w:r>
      <w:r w:rsidR="001203F1">
        <w:rPr>
          <w:rFonts w:ascii="Verdana" w:hAnsi="Verdana"/>
          <w:color w:val="071B3E"/>
          <w:sz w:val="20"/>
          <w:szCs w:val="20"/>
        </w:rPr>
        <w:t>, and this will be included</w:t>
      </w:r>
      <w:r w:rsidR="00B3317A">
        <w:rPr>
          <w:rFonts w:ascii="Verdana" w:hAnsi="Verdana"/>
          <w:color w:val="071B3E"/>
          <w:sz w:val="20"/>
          <w:szCs w:val="20"/>
        </w:rPr>
        <w:t xml:space="preserve">. </w:t>
      </w:r>
    </w:p>
    <w:p w14:paraId="732815CB" w14:textId="77777777" w:rsidR="007869B4" w:rsidRDefault="007869B4" w:rsidP="00A675DF">
      <w:pPr>
        <w:rPr>
          <w:rFonts w:ascii="Verdana" w:hAnsi="Verdana"/>
          <w:color w:val="071B3E"/>
          <w:sz w:val="20"/>
          <w:szCs w:val="20"/>
        </w:rPr>
      </w:pPr>
    </w:p>
    <w:p w14:paraId="63D8F3EC" w14:textId="29387A6A" w:rsidR="007869B4" w:rsidRDefault="00B42CFD" w:rsidP="00A675DF">
      <w:pPr>
        <w:rPr>
          <w:rFonts w:ascii="Verdana" w:hAnsi="Verdana"/>
          <w:color w:val="071B3E"/>
          <w:sz w:val="20"/>
          <w:szCs w:val="20"/>
        </w:rPr>
      </w:pPr>
      <w:r>
        <w:rPr>
          <w:rFonts w:ascii="Verdana" w:hAnsi="Verdana"/>
          <w:color w:val="071B3E"/>
          <w:sz w:val="20"/>
          <w:szCs w:val="20"/>
        </w:rPr>
        <w:t xml:space="preserve">The CE advised the Board that discussions had taken place with various governance companies in regards to Board Evaluations.  </w:t>
      </w:r>
    </w:p>
    <w:p w14:paraId="15128339" w14:textId="77777777" w:rsidR="00951A02" w:rsidRDefault="00951A02" w:rsidP="00A675DF">
      <w:pPr>
        <w:rPr>
          <w:rFonts w:ascii="Verdana" w:hAnsi="Verdana"/>
          <w:color w:val="071B3E"/>
          <w:sz w:val="20"/>
          <w:szCs w:val="20"/>
        </w:rPr>
      </w:pPr>
    </w:p>
    <w:p w14:paraId="0240D70F" w14:textId="77777777" w:rsidR="006A0A41" w:rsidRPr="00FD6620" w:rsidRDefault="006A0A41" w:rsidP="00A675DF">
      <w:pPr>
        <w:rPr>
          <w:rFonts w:ascii="Verdana" w:hAnsi="Verdana"/>
          <w:b/>
          <w:color w:val="071B3E"/>
          <w:sz w:val="20"/>
          <w:szCs w:val="20"/>
        </w:rPr>
      </w:pPr>
      <w:r w:rsidRPr="00FD6620">
        <w:rPr>
          <w:rFonts w:ascii="Verdana" w:hAnsi="Verdana"/>
          <w:b/>
          <w:color w:val="071B3E"/>
          <w:sz w:val="20"/>
          <w:szCs w:val="20"/>
        </w:rPr>
        <w:t>Championships</w:t>
      </w:r>
      <w:r w:rsidR="002F322A" w:rsidRPr="00FD6620">
        <w:rPr>
          <w:rFonts w:ascii="Verdana" w:hAnsi="Verdana"/>
          <w:b/>
          <w:color w:val="071B3E"/>
          <w:sz w:val="20"/>
          <w:szCs w:val="20"/>
        </w:rPr>
        <w:t xml:space="preserve"> and Competitions</w:t>
      </w:r>
    </w:p>
    <w:p w14:paraId="0C871A84" w14:textId="77777777" w:rsidR="00951A02" w:rsidRDefault="00951A02" w:rsidP="00A675DF">
      <w:pPr>
        <w:rPr>
          <w:rFonts w:ascii="Verdana" w:hAnsi="Verdana"/>
          <w:color w:val="071B3E"/>
          <w:sz w:val="20"/>
          <w:szCs w:val="20"/>
        </w:rPr>
      </w:pPr>
    </w:p>
    <w:p w14:paraId="3610F90C" w14:textId="77777777" w:rsidR="00B42CFD" w:rsidRDefault="00B42CFD" w:rsidP="00A675DF">
      <w:pPr>
        <w:rPr>
          <w:rFonts w:ascii="Verdana" w:hAnsi="Verdana"/>
          <w:color w:val="071B3E"/>
          <w:sz w:val="20"/>
          <w:szCs w:val="20"/>
        </w:rPr>
      </w:pPr>
      <w:r>
        <w:rPr>
          <w:rFonts w:ascii="Verdana" w:hAnsi="Verdana"/>
          <w:color w:val="071B3E"/>
          <w:sz w:val="20"/>
          <w:szCs w:val="20"/>
        </w:rPr>
        <w:t xml:space="preserve">A discussion took place, following the Counties Drop-in Session where Bowls England were aware that figures had been released via social media of the number of Competition Entrant numbers.  The figures that had been circulated were not released by </w:t>
      </w:r>
      <w:proofErr w:type="gramStart"/>
      <w:r>
        <w:rPr>
          <w:rFonts w:ascii="Verdana" w:hAnsi="Verdana"/>
          <w:color w:val="071B3E"/>
          <w:sz w:val="20"/>
          <w:szCs w:val="20"/>
        </w:rPr>
        <w:t>Bowls England, and</w:t>
      </w:r>
      <w:proofErr w:type="gramEnd"/>
      <w:r>
        <w:rPr>
          <w:rFonts w:ascii="Verdana" w:hAnsi="Verdana"/>
          <w:color w:val="071B3E"/>
          <w:sz w:val="20"/>
          <w:szCs w:val="20"/>
        </w:rPr>
        <w:t xml:space="preserve"> were not correct.  </w:t>
      </w:r>
    </w:p>
    <w:p w14:paraId="442F0995" w14:textId="77777777" w:rsidR="00040528" w:rsidRDefault="00040528" w:rsidP="00A675DF">
      <w:pPr>
        <w:rPr>
          <w:rFonts w:ascii="Verdana" w:hAnsi="Verdana"/>
          <w:color w:val="071B3E"/>
          <w:sz w:val="20"/>
          <w:szCs w:val="20"/>
        </w:rPr>
      </w:pPr>
    </w:p>
    <w:p w14:paraId="5B8F6794" w14:textId="22B612AC" w:rsidR="00040528" w:rsidRDefault="00040528" w:rsidP="00A675DF">
      <w:pPr>
        <w:rPr>
          <w:rFonts w:ascii="Verdana" w:hAnsi="Verdana"/>
          <w:color w:val="071B3E"/>
          <w:sz w:val="20"/>
          <w:szCs w:val="20"/>
        </w:rPr>
      </w:pPr>
      <w:r>
        <w:rPr>
          <w:rFonts w:ascii="Verdana" w:hAnsi="Verdana"/>
          <w:color w:val="071B3E"/>
          <w:sz w:val="20"/>
          <w:szCs w:val="20"/>
        </w:rPr>
        <w:t>The Board gave credit to Lee and Dan, as the extra promotion this year had led to a £7490 increase in competition entries.  JD asked what data we currently had around the entries for the Championships, as the entrant numbers had reduced.  GOV explained that Counties should have the data behind their entries.  CE confirmed that</w:t>
      </w:r>
      <w:r w:rsidR="00AB1419">
        <w:rPr>
          <w:rFonts w:ascii="Verdana" w:hAnsi="Verdana"/>
          <w:color w:val="071B3E"/>
          <w:sz w:val="20"/>
          <w:szCs w:val="20"/>
        </w:rPr>
        <w:t xml:space="preserve"> exploring trends</w:t>
      </w:r>
      <w:r>
        <w:rPr>
          <w:rFonts w:ascii="Verdana" w:hAnsi="Verdana"/>
          <w:color w:val="071B3E"/>
          <w:sz w:val="20"/>
          <w:szCs w:val="20"/>
        </w:rPr>
        <w:t xml:space="preserve"> would be covered in the remit of the Competition Working Party and that a survey would be undertaken </w:t>
      </w:r>
      <w:r w:rsidR="00AB1419">
        <w:rPr>
          <w:rFonts w:ascii="Verdana" w:hAnsi="Verdana"/>
          <w:color w:val="071B3E"/>
          <w:sz w:val="20"/>
          <w:szCs w:val="20"/>
        </w:rPr>
        <w:t xml:space="preserve">on </w:t>
      </w:r>
      <w:r>
        <w:rPr>
          <w:rFonts w:ascii="Verdana" w:hAnsi="Verdana"/>
          <w:color w:val="071B3E"/>
          <w:sz w:val="20"/>
          <w:szCs w:val="20"/>
        </w:rPr>
        <w:t xml:space="preserve">both Competitions and Championships.  </w:t>
      </w:r>
    </w:p>
    <w:p w14:paraId="2785796D" w14:textId="77777777" w:rsidR="00040528" w:rsidRDefault="00040528" w:rsidP="00A675DF">
      <w:pPr>
        <w:rPr>
          <w:rFonts w:ascii="Verdana" w:hAnsi="Verdana"/>
          <w:color w:val="071B3E"/>
          <w:sz w:val="20"/>
          <w:szCs w:val="20"/>
        </w:rPr>
      </w:pPr>
    </w:p>
    <w:p w14:paraId="46900A36" w14:textId="49E71D96" w:rsidR="00040528" w:rsidRDefault="000E2267" w:rsidP="00A675DF">
      <w:pPr>
        <w:rPr>
          <w:rFonts w:ascii="Verdana" w:hAnsi="Verdana"/>
          <w:color w:val="071B3E"/>
          <w:sz w:val="20"/>
          <w:szCs w:val="20"/>
        </w:rPr>
      </w:pPr>
      <w:r>
        <w:rPr>
          <w:rFonts w:ascii="Verdana" w:hAnsi="Verdana"/>
          <w:color w:val="071B3E"/>
          <w:sz w:val="20"/>
          <w:szCs w:val="20"/>
        </w:rPr>
        <w:t>A</w:t>
      </w:r>
      <w:r w:rsidR="00040528">
        <w:rPr>
          <w:rFonts w:ascii="Verdana" w:hAnsi="Verdana"/>
          <w:color w:val="071B3E"/>
          <w:sz w:val="20"/>
          <w:szCs w:val="20"/>
        </w:rPr>
        <w:t>n update</w:t>
      </w:r>
      <w:r>
        <w:rPr>
          <w:rFonts w:ascii="Verdana" w:hAnsi="Verdana"/>
          <w:color w:val="071B3E"/>
          <w:sz w:val="20"/>
          <w:szCs w:val="20"/>
        </w:rPr>
        <w:t xml:space="preserve"> was provided</w:t>
      </w:r>
      <w:r w:rsidR="00040528">
        <w:rPr>
          <w:rFonts w:ascii="Verdana" w:hAnsi="Verdana"/>
          <w:color w:val="071B3E"/>
          <w:sz w:val="20"/>
          <w:szCs w:val="20"/>
        </w:rPr>
        <w:t xml:space="preserve"> on a meeting held with the EBUA.  The EBUA receive a sum of money annually from Bowls England, allocated for umpire development.  SIND </w:t>
      </w:r>
      <w:r>
        <w:rPr>
          <w:rFonts w:ascii="Verdana" w:hAnsi="Verdana"/>
          <w:color w:val="071B3E"/>
          <w:sz w:val="20"/>
          <w:szCs w:val="20"/>
        </w:rPr>
        <w:t>felt it was important for the</w:t>
      </w:r>
      <w:r w:rsidR="00040528">
        <w:rPr>
          <w:rFonts w:ascii="Verdana" w:hAnsi="Verdana"/>
          <w:color w:val="071B3E"/>
          <w:sz w:val="20"/>
          <w:szCs w:val="20"/>
        </w:rPr>
        <w:t xml:space="preserve"> EBUA </w:t>
      </w:r>
      <w:r>
        <w:rPr>
          <w:rFonts w:ascii="Verdana" w:hAnsi="Verdana"/>
          <w:color w:val="071B3E"/>
          <w:sz w:val="20"/>
          <w:szCs w:val="20"/>
        </w:rPr>
        <w:t>to demonstrate</w:t>
      </w:r>
      <w:r w:rsidR="00040528">
        <w:rPr>
          <w:rFonts w:ascii="Verdana" w:hAnsi="Verdana"/>
          <w:color w:val="071B3E"/>
          <w:sz w:val="20"/>
          <w:szCs w:val="20"/>
        </w:rPr>
        <w:t xml:space="preserve"> </w:t>
      </w:r>
      <w:r>
        <w:rPr>
          <w:rFonts w:ascii="Verdana" w:hAnsi="Verdana"/>
          <w:color w:val="071B3E"/>
          <w:sz w:val="20"/>
          <w:szCs w:val="20"/>
        </w:rPr>
        <w:t>how this financial support was being used</w:t>
      </w:r>
      <w:r w:rsidR="00040528">
        <w:rPr>
          <w:rFonts w:ascii="Verdana" w:hAnsi="Verdana"/>
          <w:color w:val="071B3E"/>
          <w:sz w:val="20"/>
          <w:szCs w:val="20"/>
        </w:rPr>
        <w:t xml:space="preserve"> for development</w:t>
      </w:r>
      <w:r>
        <w:rPr>
          <w:rFonts w:ascii="Verdana" w:hAnsi="Verdana"/>
          <w:color w:val="071B3E"/>
          <w:sz w:val="20"/>
          <w:szCs w:val="20"/>
        </w:rPr>
        <w:t>.  Until this was provided, it was agreed</w:t>
      </w:r>
      <w:r w:rsidR="00040528">
        <w:rPr>
          <w:rFonts w:ascii="Verdana" w:hAnsi="Verdana"/>
          <w:color w:val="071B3E"/>
          <w:sz w:val="20"/>
          <w:szCs w:val="20"/>
        </w:rPr>
        <w:t xml:space="preserve"> no further funds should be allocated to the EBUA.  I</w:t>
      </w:r>
      <w:r>
        <w:rPr>
          <w:rFonts w:ascii="Verdana" w:hAnsi="Verdana"/>
          <w:color w:val="071B3E"/>
          <w:sz w:val="20"/>
          <w:szCs w:val="20"/>
        </w:rPr>
        <w:t>n the meantime, i</w:t>
      </w:r>
      <w:r w:rsidR="00040528">
        <w:rPr>
          <w:rFonts w:ascii="Verdana" w:hAnsi="Verdana"/>
          <w:color w:val="071B3E"/>
          <w:sz w:val="20"/>
          <w:szCs w:val="20"/>
        </w:rPr>
        <w:t xml:space="preserve">t was resolved that the allocation be put on hold, and </w:t>
      </w:r>
      <w:r>
        <w:rPr>
          <w:rFonts w:ascii="Verdana" w:hAnsi="Verdana"/>
          <w:color w:val="071B3E"/>
          <w:sz w:val="20"/>
          <w:szCs w:val="20"/>
        </w:rPr>
        <w:t>consideration given for its re</w:t>
      </w:r>
      <w:r w:rsidR="00040528">
        <w:rPr>
          <w:rFonts w:ascii="Verdana" w:hAnsi="Verdana"/>
          <w:color w:val="071B3E"/>
          <w:sz w:val="20"/>
          <w:szCs w:val="20"/>
        </w:rPr>
        <w:t>invest</w:t>
      </w:r>
      <w:r>
        <w:rPr>
          <w:rFonts w:ascii="Verdana" w:hAnsi="Verdana"/>
          <w:color w:val="071B3E"/>
          <w:sz w:val="20"/>
          <w:szCs w:val="20"/>
        </w:rPr>
        <w:t>ment</w:t>
      </w:r>
      <w:r w:rsidR="00040528">
        <w:rPr>
          <w:rFonts w:ascii="Verdana" w:hAnsi="Verdana"/>
          <w:color w:val="071B3E"/>
          <w:sz w:val="20"/>
          <w:szCs w:val="20"/>
        </w:rPr>
        <w:t xml:space="preserve"> into </w:t>
      </w:r>
      <w:r>
        <w:rPr>
          <w:rFonts w:ascii="Verdana" w:hAnsi="Verdana"/>
          <w:color w:val="071B3E"/>
          <w:sz w:val="20"/>
          <w:szCs w:val="20"/>
        </w:rPr>
        <w:t xml:space="preserve">supporting </w:t>
      </w:r>
      <w:r w:rsidR="00040528">
        <w:rPr>
          <w:rFonts w:ascii="Verdana" w:hAnsi="Verdana"/>
          <w:color w:val="071B3E"/>
          <w:sz w:val="20"/>
          <w:szCs w:val="20"/>
        </w:rPr>
        <w:t>the</w:t>
      </w:r>
      <w:r>
        <w:rPr>
          <w:rFonts w:ascii="Verdana" w:hAnsi="Verdana"/>
          <w:color w:val="071B3E"/>
          <w:sz w:val="20"/>
          <w:szCs w:val="20"/>
        </w:rPr>
        <w:t xml:space="preserve"> EBUA at the </w:t>
      </w:r>
      <w:r w:rsidR="00040528">
        <w:rPr>
          <w:rFonts w:ascii="Verdana" w:hAnsi="Verdana"/>
          <w:color w:val="071B3E"/>
          <w:sz w:val="20"/>
          <w:szCs w:val="20"/>
        </w:rPr>
        <w:t xml:space="preserve">National </w:t>
      </w:r>
      <w:r>
        <w:rPr>
          <w:rFonts w:ascii="Verdana" w:hAnsi="Verdana"/>
          <w:color w:val="071B3E"/>
          <w:sz w:val="20"/>
          <w:szCs w:val="20"/>
        </w:rPr>
        <w:t>Finals</w:t>
      </w:r>
      <w:r w:rsidR="00040528">
        <w:rPr>
          <w:rFonts w:ascii="Verdana" w:hAnsi="Verdana"/>
          <w:color w:val="071B3E"/>
          <w:sz w:val="20"/>
          <w:szCs w:val="20"/>
        </w:rPr>
        <w:t xml:space="preserve">. </w:t>
      </w:r>
    </w:p>
    <w:p w14:paraId="1EE49BA0" w14:textId="77777777" w:rsidR="00FD1BC4" w:rsidRDefault="00FD1BC4" w:rsidP="00A675DF">
      <w:pPr>
        <w:rPr>
          <w:rFonts w:ascii="Verdana" w:hAnsi="Verdana"/>
          <w:color w:val="071B3E"/>
          <w:sz w:val="20"/>
          <w:szCs w:val="20"/>
        </w:rPr>
      </w:pPr>
    </w:p>
    <w:p w14:paraId="43331314" w14:textId="77777777" w:rsidR="00FD1BC4" w:rsidRPr="00FD6620" w:rsidRDefault="00FD1BC4" w:rsidP="00A675DF">
      <w:pPr>
        <w:rPr>
          <w:rFonts w:ascii="Verdana" w:hAnsi="Verdana"/>
          <w:b/>
          <w:color w:val="071B3E"/>
          <w:sz w:val="20"/>
          <w:szCs w:val="20"/>
        </w:rPr>
      </w:pPr>
      <w:r w:rsidRPr="00FD6620">
        <w:rPr>
          <w:rFonts w:ascii="Verdana" w:hAnsi="Verdana"/>
          <w:b/>
          <w:color w:val="071B3E"/>
          <w:sz w:val="20"/>
          <w:szCs w:val="20"/>
        </w:rPr>
        <w:t>International Success</w:t>
      </w:r>
    </w:p>
    <w:p w14:paraId="196FCAD2" w14:textId="77777777" w:rsidR="00D25B5E" w:rsidRDefault="00D25B5E" w:rsidP="00A675DF">
      <w:pPr>
        <w:rPr>
          <w:rFonts w:ascii="Verdana" w:hAnsi="Verdana"/>
          <w:color w:val="071B3E"/>
          <w:sz w:val="20"/>
          <w:szCs w:val="20"/>
        </w:rPr>
      </w:pPr>
    </w:p>
    <w:p w14:paraId="70C4AAFC" w14:textId="77777777" w:rsidR="00040528" w:rsidRDefault="00040528" w:rsidP="00A675DF">
      <w:pPr>
        <w:rPr>
          <w:rFonts w:ascii="Verdana" w:hAnsi="Verdana"/>
          <w:color w:val="071B3E"/>
          <w:sz w:val="20"/>
          <w:szCs w:val="20"/>
        </w:rPr>
      </w:pPr>
      <w:r>
        <w:rPr>
          <w:rFonts w:ascii="Verdana" w:hAnsi="Verdana"/>
          <w:color w:val="071B3E"/>
          <w:sz w:val="20"/>
          <w:szCs w:val="20"/>
        </w:rPr>
        <w:t xml:space="preserve">DEV provided an update on Junior Development following a meeting with Mo Monkton.  </w:t>
      </w:r>
    </w:p>
    <w:p w14:paraId="1552E120" w14:textId="77777777" w:rsidR="00040528" w:rsidRDefault="00040528" w:rsidP="00A675DF">
      <w:pPr>
        <w:rPr>
          <w:rFonts w:ascii="Verdana" w:hAnsi="Verdana"/>
          <w:color w:val="071B3E"/>
          <w:sz w:val="20"/>
          <w:szCs w:val="20"/>
        </w:rPr>
      </w:pPr>
    </w:p>
    <w:p w14:paraId="27934F82" w14:textId="2D38C70F" w:rsidR="00040528" w:rsidRDefault="00040528" w:rsidP="00A675DF">
      <w:pPr>
        <w:rPr>
          <w:rFonts w:ascii="Verdana" w:hAnsi="Verdana"/>
          <w:color w:val="071B3E"/>
          <w:sz w:val="20"/>
          <w:szCs w:val="20"/>
        </w:rPr>
      </w:pPr>
      <w:r>
        <w:rPr>
          <w:rFonts w:ascii="Verdana" w:hAnsi="Verdana"/>
          <w:color w:val="071B3E"/>
          <w:sz w:val="20"/>
          <w:szCs w:val="20"/>
        </w:rPr>
        <w:t>COA questioned</w:t>
      </w:r>
      <w:r w:rsidR="000E2267">
        <w:rPr>
          <w:rFonts w:ascii="Verdana" w:hAnsi="Verdana"/>
          <w:color w:val="071B3E"/>
          <w:sz w:val="20"/>
          <w:szCs w:val="20"/>
        </w:rPr>
        <w:t>,</w:t>
      </w:r>
      <w:r>
        <w:rPr>
          <w:rFonts w:ascii="Verdana" w:hAnsi="Verdana"/>
          <w:color w:val="071B3E"/>
          <w:sz w:val="20"/>
          <w:szCs w:val="20"/>
        </w:rPr>
        <w:t xml:space="preserve"> following the successful </w:t>
      </w:r>
      <w:r w:rsidR="000E2267">
        <w:rPr>
          <w:rFonts w:ascii="Verdana" w:hAnsi="Verdana"/>
          <w:color w:val="071B3E"/>
          <w:sz w:val="20"/>
          <w:szCs w:val="20"/>
        </w:rPr>
        <w:t>P</w:t>
      </w:r>
      <w:r>
        <w:rPr>
          <w:rFonts w:ascii="Verdana" w:hAnsi="Verdana"/>
          <w:color w:val="071B3E"/>
          <w:sz w:val="20"/>
          <w:szCs w:val="20"/>
        </w:rPr>
        <w:t xml:space="preserve">erformance </w:t>
      </w:r>
      <w:r w:rsidR="000E2267">
        <w:rPr>
          <w:rFonts w:ascii="Verdana" w:hAnsi="Verdana"/>
          <w:color w:val="071B3E"/>
          <w:sz w:val="20"/>
          <w:szCs w:val="20"/>
        </w:rPr>
        <w:t>Summit</w:t>
      </w:r>
      <w:r>
        <w:rPr>
          <w:rFonts w:ascii="Verdana" w:hAnsi="Verdana"/>
          <w:color w:val="071B3E"/>
          <w:sz w:val="20"/>
          <w:szCs w:val="20"/>
        </w:rPr>
        <w:t xml:space="preserve"> last November, what actions were put in place to move the </w:t>
      </w:r>
      <w:r w:rsidR="000E2267">
        <w:rPr>
          <w:rFonts w:ascii="Verdana" w:hAnsi="Verdana"/>
          <w:color w:val="071B3E"/>
          <w:sz w:val="20"/>
          <w:szCs w:val="20"/>
        </w:rPr>
        <w:t>work on</w:t>
      </w:r>
      <w:r>
        <w:rPr>
          <w:rFonts w:ascii="Verdana" w:hAnsi="Verdana"/>
          <w:color w:val="071B3E"/>
          <w:sz w:val="20"/>
          <w:szCs w:val="20"/>
        </w:rPr>
        <w:t xml:space="preserve">.  The CE explained that this </w:t>
      </w:r>
      <w:r w:rsidR="000E2267">
        <w:rPr>
          <w:rFonts w:ascii="Verdana" w:hAnsi="Verdana"/>
          <w:color w:val="071B3E"/>
          <w:sz w:val="20"/>
          <w:szCs w:val="20"/>
        </w:rPr>
        <w:t xml:space="preserve">project has slowed </w:t>
      </w:r>
      <w:r>
        <w:rPr>
          <w:rFonts w:ascii="Verdana" w:hAnsi="Verdana"/>
          <w:color w:val="071B3E"/>
          <w:sz w:val="20"/>
          <w:szCs w:val="20"/>
        </w:rPr>
        <w:t xml:space="preserve">with John McGuinness stepping back </w:t>
      </w:r>
      <w:r w:rsidR="000E2267">
        <w:rPr>
          <w:rFonts w:ascii="Verdana" w:hAnsi="Verdana"/>
          <w:color w:val="071B3E"/>
          <w:sz w:val="20"/>
          <w:szCs w:val="20"/>
        </w:rPr>
        <w:t>from the Performance Director role for</w:t>
      </w:r>
      <w:r>
        <w:rPr>
          <w:rFonts w:ascii="Verdana" w:hAnsi="Verdana"/>
          <w:color w:val="071B3E"/>
          <w:sz w:val="20"/>
          <w:szCs w:val="20"/>
        </w:rPr>
        <w:t xml:space="preserve"> the time being</w:t>
      </w:r>
      <w:r w:rsidR="000E2267">
        <w:rPr>
          <w:rFonts w:ascii="Verdana" w:hAnsi="Verdana"/>
          <w:color w:val="071B3E"/>
          <w:sz w:val="20"/>
          <w:szCs w:val="20"/>
        </w:rPr>
        <w:t>, and now Mo Monkton and the team being in season delivery mode</w:t>
      </w:r>
      <w:r>
        <w:rPr>
          <w:rFonts w:ascii="Verdana" w:hAnsi="Verdana"/>
          <w:color w:val="071B3E"/>
          <w:sz w:val="20"/>
          <w:szCs w:val="20"/>
        </w:rPr>
        <w:t xml:space="preserve">.  </w:t>
      </w:r>
      <w:r w:rsidR="000E2267">
        <w:rPr>
          <w:rFonts w:ascii="Verdana" w:hAnsi="Verdana"/>
          <w:color w:val="071B3E"/>
          <w:sz w:val="20"/>
          <w:szCs w:val="20"/>
        </w:rPr>
        <w:t>C</w:t>
      </w:r>
      <w:r w:rsidR="001E48E0">
        <w:rPr>
          <w:rFonts w:ascii="Verdana" w:hAnsi="Verdana"/>
          <w:color w:val="071B3E"/>
          <w:sz w:val="20"/>
          <w:szCs w:val="20"/>
        </w:rPr>
        <w:t>urrently the bandwidth is not in place for this operational year</w:t>
      </w:r>
      <w:r w:rsidR="00CA2FF4">
        <w:rPr>
          <w:rFonts w:ascii="Verdana" w:hAnsi="Verdana"/>
          <w:color w:val="071B3E"/>
          <w:sz w:val="20"/>
          <w:szCs w:val="20"/>
        </w:rPr>
        <w:t>.</w:t>
      </w:r>
      <w:r w:rsidR="001E48E0">
        <w:rPr>
          <w:rFonts w:ascii="Verdana" w:hAnsi="Verdana"/>
          <w:color w:val="071B3E"/>
          <w:sz w:val="20"/>
          <w:szCs w:val="20"/>
        </w:rPr>
        <w:t xml:space="preserve">  </w:t>
      </w:r>
    </w:p>
    <w:p w14:paraId="595E019F" w14:textId="77777777" w:rsidR="00040528" w:rsidRDefault="00040528" w:rsidP="00A675DF">
      <w:pPr>
        <w:rPr>
          <w:rFonts w:ascii="Verdana" w:hAnsi="Verdana"/>
          <w:color w:val="071B3E"/>
          <w:sz w:val="20"/>
          <w:szCs w:val="20"/>
        </w:rPr>
      </w:pPr>
    </w:p>
    <w:p w14:paraId="067110F9" w14:textId="2EFD83FA" w:rsidR="00FD6620" w:rsidRDefault="007F5AF8" w:rsidP="00A675DF">
      <w:pPr>
        <w:rPr>
          <w:rFonts w:ascii="Verdana" w:hAnsi="Verdana"/>
          <w:color w:val="071B3E"/>
          <w:sz w:val="20"/>
          <w:szCs w:val="20"/>
        </w:rPr>
      </w:pPr>
      <w:r>
        <w:rPr>
          <w:rFonts w:ascii="Verdana" w:hAnsi="Verdana"/>
          <w:color w:val="071B3E"/>
          <w:sz w:val="20"/>
          <w:szCs w:val="20"/>
        </w:rPr>
        <w:t xml:space="preserve">COA </w:t>
      </w:r>
      <w:r w:rsidR="001E48E0">
        <w:rPr>
          <w:rFonts w:ascii="Verdana" w:hAnsi="Verdana"/>
          <w:color w:val="071B3E"/>
          <w:sz w:val="20"/>
          <w:szCs w:val="20"/>
        </w:rPr>
        <w:t xml:space="preserve">asked </w:t>
      </w:r>
      <w:r w:rsidR="00CA2FF4">
        <w:rPr>
          <w:rFonts w:ascii="Verdana" w:hAnsi="Verdana"/>
          <w:color w:val="071B3E"/>
          <w:sz w:val="20"/>
          <w:szCs w:val="20"/>
        </w:rPr>
        <w:t>the CE</w:t>
      </w:r>
      <w:r w:rsidR="001E48E0">
        <w:rPr>
          <w:rFonts w:ascii="Verdana" w:hAnsi="Verdana"/>
          <w:color w:val="071B3E"/>
          <w:sz w:val="20"/>
          <w:szCs w:val="20"/>
        </w:rPr>
        <w:t xml:space="preserve"> to issue a</w:t>
      </w:r>
      <w:r>
        <w:rPr>
          <w:rFonts w:ascii="Verdana" w:hAnsi="Verdana"/>
          <w:color w:val="071B3E"/>
          <w:sz w:val="20"/>
          <w:szCs w:val="20"/>
        </w:rPr>
        <w:t xml:space="preserve"> holding statement, </w:t>
      </w:r>
      <w:r w:rsidR="001E48E0">
        <w:rPr>
          <w:rFonts w:ascii="Verdana" w:hAnsi="Verdana"/>
          <w:color w:val="071B3E"/>
          <w:sz w:val="20"/>
          <w:szCs w:val="20"/>
        </w:rPr>
        <w:t>so players can</w:t>
      </w:r>
      <w:r>
        <w:rPr>
          <w:rFonts w:ascii="Verdana" w:hAnsi="Verdana"/>
          <w:color w:val="071B3E"/>
          <w:sz w:val="20"/>
          <w:szCs w:val="20"/>
        </w:rPr>
        <w:t xml:space="preserve"> understand the rationale.  SIND</w:t>
      </w:r>
      <w:r w:rsidR="001E48E0">
        <w:rPr>
          <w:rFonts w:ascii="Verdana" w:hAnsi="Verdana"/>
          <w:color w:val="071B3E"/>
          <w:sz w:val="20"/>
          <w:szCs w:val="20"/>
        </w:rPr>
        <w:t xml:space="preserve"> asked</w:t>
      </w:r>
      <w:r>
        <w:rPr>
          <w:rFonts w:ascii="Verdana" w:hAnsi="Verdana"/>
          <w:color w:val="071B3E"/>
          <w:sz w:val="20"/>
          <w:szCs w:val="20"/>
        </w:rPr>
        <w:t xml:space="preserve"> </w:t>
      </w:r>
      <w:r w:rsidR="001E48E0">
        <w:rPr>
          <w:rFonts w:ascii="Verdana" w:hAnsi="Verdana"/>
          <w:color w:val="071B3E"/>
          <w:sz w:val="20"/>
          <w:szCs w:val="20"/>
        </w:rPr>
        <w:t xml:space="preserve">what </w:t>
      </w:r>
      <w:proofErr w:type="gramStart"/>
      <w:r w:rsidR="001E48E0">
        <w:rPr>
          <w:rFonts w:ascii="Verdana" w:hAnsi="Verdana"/>
          <w:color w:val="071B3E"/>
          <w:sz w:val="20"/>
          <w:szCs w:val="20"/>
        </w:rPr>
        <w:t>is the absolute minimum</w:t>
      </w:r>
      <w:proofErr w:type="gramEnd"/>
      <w:r w:rsidR="001E48E0">
        <w:rPr>
          <w:rFonts w:ascii="Verdana" w:hAnsi="Verdana"/>
          <w:color w:val="071B3E"/>
          <w:sz w:val="20"/>
          <w:szCs w:val="20"/>
        </w:rPr>
        <w:t xml:space="preserve"> was we could</w:t>
      </w:r>
      <w:r>
        <w:rPr>
          <w:rFonts w:ascii="Verdana" w:hAnsi="Verdana"/>
          <w:color w:val="071B3E"/>
          <w:sz w:val="20"/>
          <w:szCs w:val="20"/>
        </w:rPr>
        <w:t xml:space="preserve"> do</w:t>
      </w:r>
      <w:r w:rsidR="001E48E0">
        <w:rPr>
          <w:rFonts w:ascii="Verdana" w:hAnsi="Verdana"/>
          <w:color w:val="071B3E"/>
          <w:sz w:val="20"/>
          <w:szCs w:val="20"/>
        </w:rPr>
        <w:t xml:space="preserve">, to enable us to still take the project forward.  The </w:t>
      </w:r>
      <w:r>
        <w:rPr>
          <w:rFonts w:ascii="Verdana" w:hAnsi="Verdana"/>
          <w:color w:val="071B3E"/>
          <w:sz w:val="20"/>
          <w:szCs w:val="20"/>
        </w:rPr>
        <w:t xml:space="preserve">CE </w:t>
      </w:r>
      <w:r w:rsidR="001E48E0">
        <w:rPr>
          <w:rFonts w:ascii="Verdana" w:hAnsi="Verdana"/>
          <w:color w:val="071B3E"/>
          <w:sz w:val="20"/>
          <w:szCs w:val="20"/>
        </w:rPr>
        <w:t xml:space="preserve">agreed to take the discussion away, and present back at the next meeting. </w:t>
      </w:r>
    </w:p>
    <w:p w14:paraId="3AA4DCA0" w14:textId="77777777" w:rsidR="001E48E0" w:rsidRDefault="001E48E0" w:rsidP="00A675DF">
      <w:pPr>
        <w:rPr>
          <w:rFonts w:ascii="Verdana" w:hAnsi="Verdana"/>
          <w:color w:val="071B3E"/>
          <w:sz w:val="20"/>
          <w:szCs w:val="20"/>
        </w:rPr>
      </w:pPr>
    </w:p>
    <w:p w14:paraId="61B0BA7E" w14:textId="09C5B598" w:rsidR="001E48E0" w:rsidRDefault="001E48E0" w:rsidP="00A675DF">
      <w:pPr>
        <w:rPr>
          <w:rFonts w:ascii="Verdana" w:hAnsi="Verdana"/>
          <w:color w:val="071B3E"/>
          <w:sz w:val="20"/>
          <w:szCs w:val="20"/>
        </w:rPr>
      </w:pPr>
      <w:r>
        <w:rPr>
          <w:rFonts w:ascii="Verdana" w:hAnsi="Verdana"/>
          <w:color w:val="071B3E"/>
          <w:sz w:val="20"/>
          <w:szCs w:val="20"/>
        </w:rPr>
        <w:t xml:space="preserve">The CE informed the Board that the British Isles </w:t>
      </w:r>
      <w:r w:rsidR="00CA2FF4">
        <w:rPr>
          <w:rFonts w:ascii="Verdana" w:hAnsi="Verdana"/>
          <w:color w:val="071B3E"/>
          <w:sz w:val="20"/>
          <w:szCs w:val="20"/>
        </w:rPr>
        <w:t>planning was</w:t>
      </w:r>
      <w:r>
        <w:rPr>
          <w:rFonts w:ascii="Verdana" w:hAnsi="Verdana"/>
          <w:color w:val="071B3E"/>
          <w:sz w:val="20"/>
          <w:szCs w:val="20"/>
        </w:rPr>
        <w:t xml:space="preserve"> moving forward, and that </w:t>
      </w:r>
      <w:r w:rsidR="00CA2FF4">
        <w:rPr>
          <w:rFonts w:ascii="Verdana" w:hAnsi="Verdana"/>
          <w:color w:val="071B3E"/>
          <w:sz w:val="20"/>
          <w:szCs w:val="20"/>
        </w:rPr>
        <w:t>streaming options were being explored</w:t>
      </w:r>
      <w:r>
        <w:rPr>
          <w:rFonts w:ascii="Verdana" w:hAnsi="Verdana"/>
          <w:color w:val="071B3E"/>
          <w:sz w:val="20"/>
          <w:szCs w:val="20"/>
        </w:rPr>
        <w:t xml:space="preserve">.  SIND suggested discussions with Sport Scotland and BBC Scotland as they had approached Bowls Scotland about additional bowls coverage.  </w:t>
      </w:r>
    </w:p>
    <w:p w14:paraId="53EF61D8" w14:textId="77777777" w:rsidR="001E48E0" w:rsidRDefault="001E48E0" w:rsidP="00A675DF">
      <w:pPr>
        <w:rPr>
          <w:rFonts w:ascii="Verdana" w:hAnsi="Verdana"/>
          <w:color w:val="071B3E"/>
          <w:sz w:val="20"/>
          <w:szCs w:val="20"/>
        </w:rPr>
      </w:pPr>
    </w:p>
    <w:p w14:paraId="21896ECB" w14:textId="77777777" w:rsidR="001E48E0" w:rsidRDefault="001E48E0" w:rsidP="00A675DF">
      <w:pPr>
        <w:rPr>
          <w:rFonts w:ascii="Verdana" w:hAnsi="Verdana"/>
          <w:color w:val="071B3E"/>
          <w:sz w:val="20"/>
          <w:szCs w:val="20"/>
        </w:rPr>
      </w:pPr>
      <w:r>
        <w:rPr>
          <w:rFonts w:ascii="Verdana" w:hAnsi="Verdana"/>
          <w:color w:val="071B3E"/>
          <w:sz w:val="20"/>
          <w:szCs w:val="20"/>
        </w:rPr>
        <w:t xml:space="preserve">The Board resolved to not put in a bid for hosting the World Champion of Champions, as at this stage efforts should be concentrated on the hosting of World Bowls 2027. </w:t>
      </w:r>
    </w:p>
    <w:p w14:paraId="306C14A0" w14:textId="77777777" w:rsidR="00FD6620" w:rsidRDefault="00FD6620" w:rsidP="00A675DF">
      <w:pPr>
        <w:rPr>
          <w:rFonts w:ascii="Verdana" w:hAnsi="Verdana"/>
          <w:color w:val="071B3E"/>
          <w:sz w:val="20"/>
          <w:szCs w:val="20"/>
        </w:rPr>
      </w:pPr>
    </w:p>
    <w:p w14:paraId="3D5FFE6A" w14:textId="77777777" w:rsidR="00D25B5E" w:rsidRPr="00FD6620" w:rsidRDefault="00BA1DBB" w:rsidP="00A675DF">
      <w:pPr>
        <w:rPr>
          <w:rFonts w:ascii="Verdana" w:hAnsi="Verdana"/>
          <w:b/>
          <w:color w:val="071B3E"/>
          <w:sz w:val="20"/>
          <w:szCs w:val="20"/>
        </w:rPr>
      </w:pPr>
      <w:r w:rsidRPr="00FD6620">
        <w:rPr>
          <w:rFonts w:ascii="Verdana" w:hAnsi="Verdana"/>
          <w:b/>
          <w:color w:val="071B3E"/>
          <w:sz w:val="20"/>
          <w:szCs w:val="20"/>
        </w:rPr>
        <w:t>Brand</w:t>
      </w:r>
      <w:r w:rsidR="006A4B3C" w:rsidRPr="00FD6620">
        <w:rPr>
          <w:rFonts w:ascii="Verdana" w:hAnsi="Verdana"/>
          <w:b/>
          <w:color w:val="071B3E"/>
          <w:sz w:val="20"/>
          <w:szCs w:val="20"/>
        </w:rPr>
        <w:t xml:space="preserve"> and communications</w:t>
      </w:r>
    </w:p>
    <w:p w14:paraId="26AFFC81" w14:textId="77777777" w:rsidR="00BA1DBB" w:rsidRDefault="00BA1DBB" w:rsidP="00A675DF">
      <w:pPr>
        <w:rPr>
          <w:rFonts w:ascii="Verdana" w:hAnsi="Verdana"/>
          <w:color w:val="071B3E"/>
          <w:sz w:val="20"/>
          <w:szCs w:val="20"/>
        </w:rPr>
      </w:pPr>
    </w:p>
    <w:p w14:paraId="4876AC17" w14:textId="77777777" w:rsidR="001E48E0" w:rsidRDefault="007F5AF8" w:rsidP="00A675DF">
      <w:pPr>
        <w:rPr>
          <w:rFonts w:ascii="Verdana" w:hAnsi="Verdana"/>
          <w:color w:val="071B3E"/>
          <w:sz w:val="20"/>
          <w:szCs w:val="20"/>
        </w:rPr>
      </w:pPr>
      <w:r>
        <w:rPr>
          <w:rFonts w:ascii="Verdana" w:hAnsi="Verdana"/>
          <w:color w:val="071B3E"/>
          <w:sz w:val="20"/>
          <w:szCs w:val="20"/>
        </w:rPr>
        <w:t xml:space="preserve">DEV </w:t>
      </w:r>
      <w:r w:rsidR="001E48E0">
        <w:rPr>
          <w:rFonts w:ascii="Verdana" w:hAnsi="Verdana"/>
          <w:color w:val="071B3E"/>
          <w:sz w:val="20"/>
          <w:szCs w:val="20"/>
        </w:rPr>
        <w:t xml:space="preserve">congratulated the staff team on the electronic reach of the annual report of </w:t>
      </w:r>
      <w:r>
        <w:rPr>
          <w:rFonts w:ascii="Verdana" w:hAnsi="Verdana"/>
          <w:color w:val="071B3E"/>
          <w:sz w:val="20"/>
          <w:szCs w:val="20"/>
        </w:rPr>
        <w:t xml:space="preserve">11.5K </w:t>
      </w:r>
      <w:r w:rsidR="001E48E0">
        <w:rPr>
          <w:rFonts w:ascii="Verdana" w:hAnsi="Verdana"/>
          <w:color w:val="071B3E"/>
          <w:sz w:val="20"/>
          <w:szCs w:val="20"/>
        </w:rPr>
        <w:t xml:space="preserve">views.  It was the best reach to date, but it was questioned what we can do in future years to reach more of the membership.   FIN suggested getting an announcement or link from County/Club websites to the Bowls England website, so that Bowls England announcement would feature on more pages. </w:t>
      </w:r>
      <w:r>
        <w:rPr>
          <w:rFonts w:ascii="Verdana" w:hAnsi="Verdana"/>
          <w:color w:val="071B3E"/>
          <w:sz w:val="20"/>
          <w:szCs w:val="20"/>
        </w:rPr>
        <w:t xml:space="preserve">  </w:t>
      </w:r>
    </w:p>
    <w:p w14:paraId="0BB4D649" w14:textId="77777777" w:rsidR="001E48E0" w:rsidRDefault="001E48E0" w:rsidP="00A675DF">
      <w:pPr>
        <w:rPr>
          <w:rFonts w:ascii="Verdana" w:hAnsi="Verdana"/>
          <w:color w:val="071B3E"/>
          <w:sz w:val="20"/>
          <w:szCs w:val="20"/>
        </w:rPr>
      </w:pPr>
    </w:p>
    <w:p w14:paraId="338D5F86" w14:textId="646C3D00" w:rsidR="00FD6620" w:rsidRDefault="001E48E0" w:rsidP="00A675DF">
      <w:pPr>
        <w:rPr>
          <w:rFonts w:ascii="Verdana" w:hAnsi="Verdana"/>
          <w:color w:val="071B3E"/>
          <w:sz w:val="20"/>
          <w:szCs w:val="20"/>
        </w:rPr>
      </w:pPr>
      <w:r>
        <w:rPr>
          <w:rFonts w:ascii="Verdana" w:hAnsi="Verdana"/>
          <w:color w:val="071B3E"/>
          <w:sz w:val="20"/>
          <w:szCs w:val="20"/>
        </w:rPr>
        <w:t xml:space="preserve">The CE updated the Board on a recent meeting held with </w:t>
      </w:r>
      <w:proofErr w:type="spellStart"/>
      <w:r>
        <w:rPr>
          <w:rFonts w:ascii="Verdana" w:hAnsi="Verdana"/>
          <w:color w:val="071B3E"/>
          <w:sz w:val="20"/>
          <w:szCs w:val="20"/>
        </w:rPr>
        <w:t>Goodform</w:t>
      </w:r>
      <w:proofErr w:type="spellEnd"/>
      <w:r>
        <w:rPr>
          <w:rFonts w:ascii="Verdana" w:hAnsi="Verdana"/>
          <w:color w:val="071B3E"/>
          <w:sz w:val="20"/>
          <w:szCs w:val="20"/>
        </w:rPr>
        <w:t xml:space="preserve"> on </w:t>
      </w:r>
      <w:r w:rsidR="00CA2FF4">
        <w:rPr>
          <w:rFonts w:ascii="Verdana" w:hAnsi="Verdana"/>
          <w:color w:val="071B3E"/>
          <w:sz w:val="20"/>
          <w:szCs w:val="20"/>
        </w:rPr>
        <w:t>how we better manage our data and communicate with individual players</w:t>
      </w:r>
      <w:r>
        <w:rPr>
          <w:rFonts w:ascii="Verdana" w:hAnsi="Verdana"/>
          <w:color w:val="071B3E"/>
          <w:sz w:val="20"/>
          <w:szCs w:val="20"/>
        </w:rPr>
        <w:t xml:space="preserve">.  A discussion took place between SIND, JW, JD, </w:t>
      </w:r>
      <w:proofErr w:type="gramStart"/>
      <w:r>
        <w:rPr>
          <w:rFonts w:ascii="Verdana" w:hAnsi="Verdana"/>
          <w:color w:val="071B3E"/>
          <w:sz w:val="20"/>
          <w:szCs w:val="20"/>
        </w:rPr>
        <w:t>FIN</w:t>
      </w:r>
      <w:proofErr w:type="gramEnd"/>
      <w:r>
        <w:rPr>
          <w:rFonts w:ascii="Verdana" w:hAnsi="Verdana"/>
          <w:color w:val="071B3E"/>
          <w:sz w:val="20"/>
          <w:szCs w:val="20"/>
        </w:rPr>
        <w:t xml:space="preserve"> and the CE on how we can </w:t>
      </w:r>
      <w:r w:rsidR="00CA2FF4">
        <w:rPr>
          <w:rFonts w:ascii="Verdana" w:hAnsi="Verdana"/>
          <w:color w:val="071B3E"/>
          <w:sz w:val="20"/>
          <w:szCs w:val="20"/>
        </w:rPr>
        <w:t>better engage players</w:t>
      </w:r>
      <w:r>
        <w:rPr>
          <w:rFonts w:ascii="Verdana" w:hAnsi="Verdana"/>
          <w:color w:val="071B3E"/>
          <w:sz w:val="20"/>
          <w:szCs w:val="20"/>
        </w:rPr>
        <w:t xml:space="preserve"> and it was acknowledged that this would feature as a key part of the 2023/24 Operational Plan.  </w:t>
      </w:r>
    </w:p>
    <w:p w14:paraId="51966993" w14:textId="77777777" w:rsidR="00FD6620" w:rsidRDefault="00FD6620" w:rsidP="00A675DF">
      <w:pPr>
        <w:rPr>
          <w:rFonts w:ascii="Verdana" w:hAnsi="Verdana"/>
          <w:color w:val="071B3E"/>
          <w:sz w:val="20"/>
          <w:szCs w:val="20"/>
        </w:rPr>
      </w:pPr>
    </w:p>
    <w:p w14:paraId="125D1AB3" w14:textId="77777777" w:rsidR="007423DB" w:rsidRDefault="0077363C" w:rsidP="00A675DF">
      <w:pPr>
        <w:rPr>
          <w:rFonts w:ascii="Verdana" w:hAnsi="Verdana"/>
          <w:b/>
          <w:color w:val="071B3E"/>
          <w:sz w:val="20"/>
          <w:szCs w:val="20"/>
        </w:rPr>
      </w:pPr>
      <w:r w:rsidRPr="00FD6620">
        <w:rPr>
          <w:rFonts w:ascii="Verdana" w:hAnsi="Verdana"/>
          <w:b/>
          <w:color w:val="071B3E"/>
          <w:sz w:val="20"/>
          <w:szCs w:val="20"/>
        </w:rPr>
        <w:t>G</w:t>
      </w:r>
      <w:r w:rsidR="00C54153" w:rsidRPr="00FD6620">
        <w:rPr>
          <w:rFonts w:ascii="Verdana" w:hAnsi="Verdana"/>
          <w:b/>
          <w:color w:val="071B3E"/>
          <w:sz w:val="20"/>
          <w:szCs w:val="20"/>
        </w:rPr>
        <w:t>overnance</w:t>
      </w:r>
    </w:p>
    <w:p w14:paraId="18D606E4" w14:textId="77777777" w:rsidR="00D16ECD" w:rsidRDefault="00D16ECD" w:rsidP="00A675DF">
      <w:pPr>
        <w:rPr>
          <w:rFonts w:ascii="Verdana" w:hAnsi="Verdana"/>
          <w:b/>
          <w:color w:val="071B3E"/>
          <w:sz w:val="20"/>
          <w:szCs w:val="20"/>
        </w:rPr>
      </w:pPr>
    </w:p>
    <w:p w14:paraId="65D325B4" w14:textId="77777777" w:rsidR="00D16ECD" w:rsidRDefault="001E48E0" w:rsidP="00A675DF">
      <w:pPr>
        <w:rPr>
          <w:rFonts w:ascii="Verdana" w:hAnsi="Verdana"/>
          <w:color w:val="071B3E"/>
          <w:sz w:val="20"/>
          <w:szCs w:val="20"/>
        </w:rPr>
      </w:pPr>
      <w:r>
        <w:rPr>
          <w:rFonts w:ascii="Verdana" w:hAnsi="Verdana"/>
          <w:color w:val="071B3E"/>
          <w:sz w:val="20"/>
          <w:szCs w:val="20"/>
        </w:rPr>
        <w:t xml:space="preserve">It was noted that the departure of Harry Nijjar from the Board had left a vacancy for the </w:t>
      </w:r>
      <w:r w:rsidR="006116CC">
        <w:rPr>
          <w:rFonts w:ascii="Verdana" w:hAnsi="Verdana"/>
          <w:color w:val="071B3E"/>
          <w:sz w:val="20"/>
          <w:szCs w:val="20"/>
        </w:rPr>
        <w:t xml:space="preserve">UK Anti-Doping Board Representative.  The role involves championing our commitment to clean sport.  It was noted </w:t>
      </w:r>
      <w:r>
        <w:rPr>
          <w:rFonts w:ascii="Verdana" w:hAnsi="Verdana"/>
          <w:color w:val="071B3E"/>
          <w:sz w:val="20"/>
          <w:szCs w:val="20"/>
        </w:rPr>
        <w:t>by the Board that JD had</w:t>
      </w:r>
      <w:r w:rsidR="006116CC">
        <w:rPr>
          <w:rFonts w:ascii="Verdana" w:hAnsi="Verdana"/>
          <w:color w:val="071B3E"/>
          <w:sz w:val="20"/>
          <w:szCs w:val="20"/>
        </w:rPr>
        <w:t xml:space="preserve"> offered and had</w:t>
      </w:r>
      <w:r w:rsidR="00D16ECD">
        <w:rPr>
          <w:rFonts w:ascii="Verdana" w:hAnsi="Verdana"/>
          <w:color w:val="071B3E"/>
          <w:sz w:val="20"/>
          <w:szCs w:val="20"/>
        </w:rPr>
        <w:t xml:space="preserve"> taken </w:t>
      </w:r>
      <w:r w:rsidR="006116CC">
        <w:rPr>
          <w:rFonts w:ascii="Verdana" w:hAnsi="Verdana"/>
          <w:color w:val="071B3E"/>
          <w:sz w:val="20"/>
          <w:szCs w:val="20"/>
        </w:rPr>
        <w:t xml:space="preserve">on the role. </w:t>
      </w:r>
    </w:p>
    <w:p w14:paraId="705A522A" w14:textId="77777777" w:rsidR="001E48E0" w:rsidRDefault="001E48E0" w:rsidP="00A675DF">
      <w:pPr>
        <w:rPr>
          <w:rFonts w:ascii="Verdana" w:hAnsi="Verdana"/>
          <w:color w:val="071B3E"/>
          <w:sz w:val="20"/>
          <w:szCs w:val="20"/>
        </w:rPr>
      </w:pPr>
    </w:p>
    <w:p w14:paraId="540F050D" w14:textId="7D165292" w:rsidR="001E48E0" w:rsidRDefault="006116CC" w:rsidP="00A675DF">
      <w:pPr>
        <w:rPr>
          <w:rFonts w:ascii="Verdana" w:hAnsi="Verdana"/>
          <w:color w:val="071B3E"/>
          <w:sz w:val="20"/>
          <w:szCs w:val="20"/>
        </w:rPr>
      </w:pPr>
      <w:r>
        <w:rPr>
          <w:rFonts w:ascii="Verdana" w:hAnsi="Verdana"/>
          <w:color w:val="071B3E"/>
          <w:sz w:val="20"/>
          <w:szCs w:val="20"/>
        </w:rPr>
        <w:t>A discussion took place on the position of World Bowls Regional Director</w:t>
      </w:r>
      <w:r w:rsidR="00CA2FF4">
        <w:rPr>
          <w:rFonts w:ascii="Verdana" w:hAnsi="Verdana"/>
          <w:color w:val="071B3E"/>
          <w:sz w:val="20"/>
          <w:szCs w:val="20"/>
        </w:rPr>
        <w:t>.  I</w:t>
      </w:r>
      <w:r>
        <w:rPr>
          <w:rFonts w:ascii="Verdana" w:hAnsi="Verdana"/>
          <w:color w:val="071B3E"/>
          <w:sz w:val="20"/>
          <w:szCs w:val="20"/>
        </w:rPr>
        <w:t xml:space="preserve">t was resolved that Board would think of suggestions of who would be best to be represented at World and European level in the future and provide options back at the next meeting. </w:t>
      </w:r>
    </w:p>
    <w:p w14:paraId="5F419DDC" w14:textId="77777777" w:rsidR="006116CC" w:rsidRDefault="006116CC" w:rsidP="00A675DF">
      <w:pPr>
        <w:rPr>
          <w:rFonts w:ascii="Verdana" w:hAnsi="Verdana"/>
          <w:color w:val="071B3E"/>
          <w:sz w:val="20"/>
          <w:szCs w:val="20"/>
        </w:rPr>
      </w:pPr>
    </w:p>
    <w:p w14:paraId="7351EE77" w14:textId="601FCA60" w:rsidR="006116CC" w:rsidRDefault="006116CC" w:rsidP="00A675DF">
      <w:pPr>
        <w:rPr>
          <w:rFonts w:ascii="Verdana" w:hAnsi="Verdana"/>
          <w:color w:val="071B3E"/>
          <w:sz w:val="20"/>
          <w:szCs w:val="20"/>
        </w:rPr>
      </w:pPr>
      <w:r>
        <w:rPr>
          <w:rFonts w:ascii="Verdana" w:hAnsi="Verdana"/>
          <w:color w:val="071B3E"/>
          <w:sz w:val="20"/>
          <w:szCs w:val="20"/>
        </w:rPr>
        <w:t>A discussion took place on the status of Safeguarding Officers within clubs</w:t>
      </w:r>
      <w:r w:rsidR="002D6ECE">
        <w:rPr>
          <w:rFonts w:ascii="Verdana" w:hAnsi="Verdana"/>
          <w:color w:val="071B3E"/>
          <w:sz w:val="20"/>
          <w:szCs w:val="20"/>
        </w:rPr>
        <w:t>.  I</w:t>
      </w:r>
      <w:r>
        <w:rPr>
          <w:rFonts w:ascii="Verdana" w:hAnsi="Verdana"/>
          <w:color w:val="071B3E"/>
          <w:sz w:val="20"/>
          <w:szCs w:val="20"/>
        </w:rPr>
        <w:t>t was encouraging to see the increase a 15% increase in clubs registering safeguarding officers since the last meeting.  The HBO informed the Board that some clubs were commenting that as they had no youth or junior players, they did not need Safeguarding Officers.  In the past 12 months, only two of the 53 cases directly involved junior bowls.  Th</w:t>
      </w:r>
      <w:r w:rsidR="002D6ECE">
        <w:rPr>
          <w:rFonts w:ascii="Verdana" w:hAnsi="Verdana"/>
          <w:color w:val="071B3E"/>
          <w:sz w:val="20"/>
          <w:szCs w:val="20"/>
        </w:rPr>
        <w:t>e</w:t>
      </w:r>
      <w:r>
        <w:rPr>
          <w:rFonts w:ascii="Verdana" w:hAnsi="Verdana"/>
          <w:color w:val="071B3E"/>
          <w:sz w:val="20"/>
          <w:szCs w:val="20"/>
        </w:rPr>
        <w:t xml:space="preserve"> concerns mainly included historic criminal charges, internet usage, adults at risk and harassment.  It was noted that education to clubs was ongoing in the form of the Bulletin and County Updates.  </w:t>
      </w:r>
    </w:p>
    <w:p w14:paraId="29363A80" w14:textId="77777777" w:rsidR="006116CC" w:rsidRDefault="006116CC" w:rsidP="00A675DF">
      <w:pPr>
        <w:rPr>
          <w:rFonts w:ascii="Verdana" w:hAnsi="Verdana"/>
          <w:color w:val="071B3E"/>
          <w:sz w:val="20"/>
          <w:szCs w:val="20"/>
        </w:rPr>
      </w:pPr>
    </w:p>
    <w:p w14:paraId="206F104D" w14:textId="77777777" w:rsidR="006116CC" w:rsidRDefault="006116CC" w:rsidP="00A675DF">
      <w:pPr>
        <w:rPr>
          <w:rFonts w:ascii="Verdana" w:hAnsi="Verdana"/>
          <w:color w:val="071B3E"/>
          <w:sz w:val="20"/>
          <w:szCs w:val="20"/>
        </w:rPr>
      </w:pPr>
      <w:r>
        <w:rPr>
          <w:rFonts w:ascii="Verdana" w:hAnsi="Verdana"/>
          <w:color w:val="071B3E"/>
          <w:sz w:val="20"/>
          <w:szCs w:val="20"/>
        </w:rPr>
        <w:t xml:space="preserve">The C reflected on the AGM and the vote of confidence during the voting process.  It was resolved that an email go out to all County Associations detailing James’ appointment onto the Board.  </w:t>
      </w:r>
    </w:p>
    <w:p w14:paraId="5FD11E9B" w14:textId="77777777" w:rsidR="006116CC" w:rsidRDefault="006116CC" w:rsidP="00A675DF">
      <w:pPr>
        <w:rPr>
          <w:rFonts w:ascii="Verdana" w:hAnsi="Verdana"/>
          <w:color w:val="071B3E"/>
          <w:sz w:val="20"/>
          <w:szCs w:val="20"/>
        </w:rPr>
      </w:pPr>
    </w:p>
    <w:p w14:paraId="749008D5" w14:textId="77777777" w:rsidR="006116CC" w:rsidRDefault="006116CC" w:rsidP="00A675DF">
      <w:pPr>
        <w:rPr>
          <w:rFonts w:ascii="Verdana" w:hAnsi="Verdana"/>
          <w:color w:val="071B3E"/>
          <w:sz w:val="20"/>
          <w:szCs w:val="20"/>
        </w:rPr>
      </w:pPr>
    </w:p>
    <w:p w14:paraId="54AFBC21" w14:textId="3EA3A77B" w:rsidR="00B745BC" w:rsidRDefault="006116CC" w:rsidP="00A675DF">
      <w:pPr>
        <w:rPr>
          <w:rFonts w:ascii="Verdana" w:hAnsi="Verdana"/>
          <w:color w:val="071B3E"/>
          <w:sz w:val="20"/>
          <w:szCs w:val="20"/>
        </w:rPr>
      </w:pPr>
      <w:r>
        <w:rPr>
          <w:rFonts w:ascii="Verdana" w:hAnsi="Verdana"/>
          <w:color w:val="071B3E"/>
          <w:sz w:val="20"/>
          <w:szCs w:val="20"/>
        </w:rPr>
        <w:t xml:space="preserve">Finally, the CE updated the Board on the changes on the Operational RAG rating, with Bowls Bash and Strategic Projects such as performance, WDC and some of the working parties falling into Amber.    </w:t>
      </w:r>
    </w:p>
    <w:p w14:paraId="142FF5D4" w14:textId="77777777" w:rsidR="00093042" w:rsidRDefault="00093042" w:rsidP="00D5646D">
      <w:pPr>
        <w:rPr>
          <w:rFonts w:ascii="Verdana" w:hAnsi="Verdana"/>
          <w:color w:val="071B3E"/>
          <w:sz w:val="20"/>
          <w:szCs w:val="20"/>
        </w:rPr>
      </w:pPr>
    </w:p>
    <w:p w14:paraId="0EF689FB" w14:textId="77777777" w:rsidR="00A675DF" w:rsidRPr="0046162A" w:rsidRDefault="0046162A" w:rsidP="00A675DF">
      <w:pPr>
        <w:rPr>
          <w:rFonts w:ascii="Verdana" w:hAnsi="Verdana"/>
          <w:b/>
          <w:color w:val="071B3E"/>
          <w:sz w:val="28"/>
          <w:szCs w:val="28"/>
        </w:rPr>
      </w:pPr>
      <w:r>
        <w:rPr>
          <w:rFonts w:ascii="Verdana" w:hAnsi="Verdana"/>
          <w:b/>
          <w:color w:val="071B3E"/>
          <w:sz w:val="28"/>
          <w:szCs w:val="28"/>
        </w:rPr>
        <w:t>5</w:t>
      </w:r>
      <w:r w:rsidR="00326860">
        <w:rPr>
          <w:rFonts w:ascii="Verdana" w:hAnsi="Verdana"/>
          <w:b/>
          <w:color w:val="071B3E"/>
          <w:sz w:val="28"/>
          <w:szCs w:val="28"/>
        </w:rPr>
        <w:t>. Management Accounts</w:t>
      </w:r>
    </w:p>
    <w:p w14:paraId="23180BFF" w14:textId="77777777" w:rsidR="00A675DF" w:rsidRDefault="00A675DF" w:rsidP="00A675DF">
      <w:pPr>
        <w:rPr>
          <w:rFonts w:ascii="Verdana" w:hAnsi="Verdana"/>
          <w:color w:val="071B3E"/>
          <w:sz w:val="20"/>
          <w:szCs w:val="20"/>
        </w:rPr>
      </w:pPr>
    </w:p>
    <w:p w14:paraId="6C90F6BF" w14:textId="16D9B42B" w:rsidR="00B745BC" w:rsidRDefault="002D6ECE" w:rsidP="00556588">
      <w:pPr>
        <w:rPr>
          <w:rFonts w:ascii="Verdana" w:hAnsi="Verdana"/>
          <w:color w:val="071B3E"/>
          <w:sz w:val="20"/>
          <w:szCs w:val="20"/>
        </w:rPr>
      </w:pPr>
      <w:r>
        <w:rPr>
          <w:rFonts w:ascii="Verdana" w:hAnsi="Verdana"/>
          <w:color w:val="071B3E"/>
          <w:sz w:val="20"/>
          <w:szCs w:val="20"/>
        </w:rPr>
        <w:t xml:space="preserve">The February management accounts and supporting paper had been circulated ahead of the meeting.  The P&amp;L is currently on track with no major variances.  </w:t>
      </w:r>
      <w:r w:rsidR="006116CC">
        <w:rPr>
          <w:rFonts w:ascii="Verdana" w:hAnsi="Verdana"/>
          <w:color w:val="071B3E"/>
          <w:sz w:val="20"/>
          <w:szCs w:val="20"/>
        </w:rPr>
        <w:t xml:space="preserve">The CE and FIN updated the board that there was nothing further to add to the paper that had been prepared and circulated by the finance manager.  </w:t>
      </w:r>
    </w:p>
    <w:p w14:paraId="30E667AF" w14:textId="77777777" w:rsidR="00093042" w:rsidRDefault="00093042" w:rsidP="00A675DF">
      <w:pPr>
        <w:rPr>
          <w:rFonts w:ascii="Verdana" w:hAnsi="Verdana"/>
          <w:color w:val="071B3E"/>
          <w:sz w:val="20"/>
          <w:szCs w:val="20"/>
        </w:rPr>
      </w:pPr>
    </w:p>
    <w:p w14:paraId="12246192" w14:textId="77777777" w:rsidR="00A675DF" w:rsidRPr="0046162A" w:rsidRDefault="0046162A" w:rsidP="00A675DF">
      <w:pPr>
        <w:rPr>
          <w:rFonts w:ascii="Verdana" w:hAnsi="Verdana"/>
          <w:b/>
          <w:color w:val="071B3E"/>
          <w:sz w:val="28"/>
          <w:szCs w:val="28"/>
        </w:rPr>
      </w:pPr>
      <w:r>
        <w:rPr>
          <w:rFonts w:ascii="Verdana" w:hAnsi="Verdana"/>
          <w:b/>
          <w:color w:val="071B3E"/>
          <w:sz w:val="28"/>
          <w:szCs w:val="28"/>
        </w:rPr>
        <w:t>6</w:t>
      </w:r>
      <w:r w:rsidR="00A675DF" w:rsidRPr="0046162A">
        <w:rPr>
          <w:rFonts w:ascii="Verdana" w:hAnsi="Verdana"/>
          <w:b/>
          <w:color w:val="071B3E"/>
          <w:sz w:val="28"/>
          <w:szCs w:val="28"/>
        </w:rPr>
        <w:t xml:space="preserve">. </w:t>
      </w:r>
      <w:r w:rsidR="00326860">
        <w:rPr>
          <w:rFonts w:ascii="Verdana" w:hAnsi="Verdana"/>
          <w:b/>
          <w:color w:val="071B3E"/>
          <w:sz w:val="28"/>
          <w:szCs w:val="28"/>
        </w:rPr>
        <w:t>Risk Register and ICC</w:t>
      </w:r>
    </w:p>
    <w:p w14:paraId="18BFE2FA" w14:textId="77777777" w:rsidR="00E17BCC" w:rsidRDefault="00E17BCC" w:rsidP="00E17BCC">
      <w:pPr>
        <w:pStyle w:val="Default"/>
        <w:rPr>
          <w:color w:val="071B3E"/>
          <w:sz w:val="20"/>
          <w:szCs w:val="20"/>
        </w:rPr>
      </w:pPr>
    </w:p>
    <w:p w14:paraId="0DDC726D" w14:textId="5E150D45" w:rsidR="00CD43D3" w:rsidRDefault="00340B42" w:rsidP="00A601DA">
      <w:pPr>
        <w:pStyle w:val="Default"/>
        <w:rPr>
          <w:color w:val="071B3E"/>
          <w:sz w:val="20"/>
          <w:szCs w:val="20"/>
        </w:rPr>
      </w:pPr>
      <w:r>
        <w:rPr>
          <w:color w:val="071B3E"/>
          <w:sz w:val="20"/>
          <w:szCs w:val="20"/>
        </w:rPr>
        <w:t>The Board had been provided with the risk register, highlighting the top five risks to Bowls England</w:t>
      </w:r>
      <w:r w:rsidR="002D6ECE">
        <w:rPr>
          <w:color w:val="071B3E"/>
          <w:sz w:val="20"/>
          <w:szCs w:val="20"/>
        </w:rPr>
        <w:t>, with o</w:t>
      </w:r>
      <w:r w:rsidR="00CD43D3">
        <w:rPr>
          <w:color w:val="071B3E"/>
          <w:sz w:val="20"/>
          <w:szCs w:val="20"/>
        </w:rPr>
        <w:t>ne risk chang</w:t>
      </w:r>
      <w:r w:rsidR="002D6ECE">
        <w:rPr>
          <w:color w:val="071B3E"/>
          <w:sz w:val="20"/>
          <w:szCs w:val="20"/>
        </w:rPr>
        <w:t>ing</w:t>
      </w:r>
      <w:r w:rsidR="00CD43D3">
        <w:rPr>
          <w:color w:val="071B3E"/>
          <w:sz w:val="20"/>
          <w:szCs w:val="20"/>
        </w:rPr>
        <w:t xml:space="preserve"> in status</w:t>
      </w:r>
      <w:r w:rsidR="002D6ECE">
        <w:rPr>
          <w:color w:val="071B3E"/>
          <w:sz w:val="20"/>
          <w:szCs w:val="20"/>
        </w:rPr>
        <w:t>.  F</w:t>
      </w:r>
      <w:r w:rsidR="00CD43D3">
        <w:rPr>
          <w:color w:val="071B3E"/>
          <w:sz w:val="20"/>
          <w:szCs w:val="20"/>
        </w:rPr>
        <w:t>ollowing the AGM</w:t>
      </w:r>
      <w:r w:rsidR="002D6ECE">
        <w:rPr>
          <w:color w:val="071B3E"/>
          <w:sz w:val="20"/>
          <w:szCs w:val="20"/>
        </w:rPr>
        <w:t>,</w:t>
      </w:r>
      <w:r w:rsidR="00CD43D3">
        <w:rPr>
          <w:color w:val="071B3E"/>
          <w:sz w:val="20"/>
          <w:szCs w:val="20"/>
        </w:rPr>
        <w:t xml:space="preserve"> the risk of the Counties voting against </w:t>
      </w:r>
      <w:r w:rsidR="002D6ECE">
        <w:rPr>
          <w:color w:val="071B3E"/>
          <w:sz w:val="20"/>
          <w:szCs w:val="20"/>
        </w:rPr>
        <w:t xml:space="preserve">a </w:t>
      </w:r>
      <w:r w:rsidR="00CD43D3">
        <w:rPr>
          <w:color w:val="071B3E"/>
          <w:sz w:val="20"/>
          <w:szCs w:val="20"/>
        </w:rPr>
        <w:t xml:space="preserve">Bowls England </w:t>
      </w:r>
      <w:r w:rsidR="002D6ECE">
        <w:rPr>
          <w:color w:val="071B3E"/>
          <w:sz w:val="20"/>
          <w:szCs w:val="20"/>
        </w:rPr>
        <w:t xml:space="preserve">proposal </w:t>
      </w:r>
      <w:r w:rsidR="00CD43D3">
        <w:rPr>
          <w:color w:val="071B3E"/>
          <w:sz w:val="20"/>
          <w:szCs w:val="20"/>
        </w:rPr>
        <w:t xml:space="preserve">had </w:t>
      </w:r>
      <w:r w:rsidR="002D6ECE">
        <w:rPr>
          <w:color w:val="071B3E"/>
          <w:sz w:val="20"/>
          <w:szCs w:val="20"/>
        </w:rPr>
        <w:t>reduced</w:t>
      </w:r>
      <w:r w:rsidR="00CD43D3">
        <w:rPr>
          <w:color w:val="071B3E"/>
          <w:sz w:val="20"/>
          <w:szCs w:val="20"/>
        </w:rPr>
        <w:t xml:space="preserve">.  </w:t>
      </w:r>
    </w:p>
    <w:p w14:paraId="5D1E7C70" w14:textId="77777777" w:rsidR="00CD43D3" w:rsidRDefault="00CD43D3" w:rsidP="00A601DA">
      <w:pPr>
        <w:pStyle w:val="Default"/>
        <w:rPr>
          <w:color w:val="071B3E"/>
          <w:sz w:val="20"/>
          <w:szCs w:val="20"/>
        </w:rPr>
      </w:pPr>
    </w:p>
    <w:p w14:paraId="7598C168" w14:textId="77777777" w:rsidR="00CD43D3" w:rsidRDefault="00CD43D3" w:rsidP="00A601DA">
      <w:pPr>
        <w:pStyle w:val="Default"/>
        <w:rPr>
          <w:color w:val="071B3E"/>
          <w:sz w:val="20"/>
          <w:szCs w:val="20"/>
        </w:rPr>
      </w:pPr>
      <w:r>
        <w:rPr>
          <w:color w:val="071B3E"/>
          <w:sz w:val="20"/>
          <w:szCs w:val="20"/>
        </w:rPr>
        <w:t xml:space="preserve">FIN questioned the risk to loans, where the risk after the control was higher than the risk before it.  This was an error in the register which would be rectified ahead of the next meeting.  </w:t>
      </w:r>
    </w:p>
    <w:p w14:paraId="0040A221" w14:textId="77777777" w:rsidR="00CD43D3" w:rsidRDefault="00CD43D3" w:rsidP="00A601DA">
      <w:pPr>
        <w:pStyle w:val="Default"/>
        <w:rPr>
          <w:color w:val="071B3E"/>
          <w:sz w:val="20"/>
          <w:szCs w:val="20"/>
        </w:rPr>
      </w:pPr>
    </w:p>
    <w:p w14:paraId="4A987C77" w14:textId="217F8688" w:rsidR="00CD43D3" w:rsidRDefault="00CD43D3" w:rsidP="00A601DA">
      <w:pPr>
        <w:pStyle w:val="Default"/>
        <w:rPr>
          <w:color w:val="071B3E"/>
          <w:sz w:val="20"/>
          <w:szCs w:val="20"/>
        </w:rPr>
      </w:pPr>
      <w:r>
        <w:rPr>
          <w:color w:val="071B3E"/>
          <w:sz w:val="20"/>
          <w:szCs w:val="20"/>
        </w:rPr>
        <w:t xml:space="preserve">A discussion took place between JD, CE, FIN and SIND on facility stock.  It was noted that there was </w:t>
      </w:r>
      <w:r w:rsidR="007B3491">
        <w:rPr>
          <w:color w:val="071B3E"/>
          <w:sz w:val="20"/>
          <w:szCs w:val="20"/>
        </w:rPr>
        <w:t xml:space="preserve">growing pressure on </w:t>
      </w:r>
      <w:r w:rsidR="00F97C8F">
        <w:rPr>
          <w:color w:val="071B3E"/>
          <w:sz w:val="20"/>
          <w:szCs w:val="20"/>
        </w:rPr>
        <w:t>local c</w:t>
      </w:r>
      <w:r w:rsidR="007B3491">
        <w:rPr>
          <w:color w:val="071B3E"/>
          <w:sz w:val="20"/>
          <w:szCs w:val="20"/>
        </w:rPr>
        <w:t xml:space="preserve">ouncils to </w:t>
      </w:r>
      <w:r w:rsidR="00F97C8F">
        <w:rPr>
          <w:color w:val="071B3E"/>
          <w:sz w:val="20"/>
          <w:szCs w:val="20"/>
        </w:rPr>
        <w:t xml:space="preserve">manage their </w:t>
      </w:r>
      <w:r w:rsidR="007B3491">
        <w:rPr>
          <w:color w:val="071B3E"/>
          <w:sz w:val="20"/>
          <w:szCs w:val="20"/>
        </w:rPr>
        <w:t xml:space="preserve">costs.  </w:t>
      </w:r>
      <w:r>
        <w:rPr>
          <w:color w:val="071B3E"/>
          <w:sz w:val="20"/>
          <w:szCs w:val="20"/>
        </w:rPr>
        <w:t xml:space="preserve">Currently there is </w:t>
      </w:r>
      <w:r w:rsidR="00F97C8F">
        <w:rPr>
          <w:color w:val="071B3E"/>
          <w:sz w:val="20"/>
          <w:szCs w:val="20"/>
        </w:rPr>
        <w:t>limited</w:t>
      </w:r>
      <w:r>
        <w:rPr>
          <w:color w:val="071B3E"/>
          <w:sz w:val="20"/>
          <w:szCs w:val="20"/>
        </w:rPr>
        <w:t xml:space="preserve"> data on greens and facilities, with </w:t>
      </w:r>
      <w:r w:rsidR="00F97C8F">
        <w:rPr>
          <w:color w:val="071B3E"/>
          <w:sz w:val="20"/>
          <w:szCs w:val="20"/>
        </w:rPr>
        <w:t>little funding compared to many sports</w:t>
      </w:r>
      <w:r>
        <w:rPr>
          <w:color w:val="071B3E"/>
          <w:sz w:val="20"/>
          <w:szCs w:val="20"/>
        </w:rPr>
        <w:t xml:space="preserve">.  It was noted that the lack of an audit left us with no visibility of the risk of closing greens and the quality of the greens that are remaining.  It was resolved that a proposition be drafted for council owned greens to use both Bowls Bash and </w:t>
      </w:r>
      <w:proofErr w:type="spellStart"/>
      <w:r>
        <w:rPr>
          <w:color w:val="071B3E"/>
          <w:sz w:val="20"/>
          <w:szCs w:val="20"/>
        </w:rPr>
        <w:t>PlayBowls</w:t>
      </w:r>
      <w:proofErr w:type="spellEnd"/>
      <w:r>
        <w:rPr>
          <w:color w:val="071B3E"/>
          <w:sz w:val="20"/>
          <w:szCs w:val="20"/>
        </w:rPr>
        <w:t xml:space="preserve"> to </w:t>
      </w:r>
      <w:proofErr w:type="spellStart"/>
      <w:r>
        <w:rPr>
          <w:color w:val="071B3E"/>
          <w:sz w:val="20"/>
          <w:szCs w:val="20"/>
        </w:rPr>
        <w:t>aide</w:t>
      </w:r>
      <w:proofErr w:type="spellEnd"/>
      <w:r>
        <w:rPr>
          <w:color w:val="071B3E"/>
          <w:sz w:val="20"/>
          <w:szCs w:val="20"/>
        </w:rPr>
        <w:t xml:space="preserve"> the future sustainability of the clubs</w:t>
      </w:r>
      <w:r w:rsidR="00F97C8F">
        <w:rPr>
          <w:color w:val="071B3E"/>
          <w:sz w:val="20"/>
          <w:szCs w:val="20"/>
        </w:rPr>
        <w:t xml:space="preserve"> and that the CE picks up with BDA</w:t>
      </w:r>
      <w:r>
        <w:rPr>
          <w:color w:val="071B3E"/>
          <w:sz w:val="20"/>
          <w:szCs w:val="20"/>
        </w:rPr>
        <w:t>.</w:t>
      </w:r>
    </w:p>
    <w:p w14:paraId="56EBCF13" w14:textId="77777777" w:rsidR="007B3491" w:rsidRDefault="007B3491" w:rsidP="00A601DA">
      <w:pPr>
        <w:pStyle w:val="Default"/>
        <w:rPr>
          <w:color w:val="071B3E"/>
          <w:sz w:val="20"/>
          <w:szCs w:val="20"/>
        </w:rPr>
      </w:pPr>
    </w:p>
    <w:p w14:paraId="100D0FFD" w14:textId="38E1971C" w:rsidR="006F74F1" w:rsidRDefault="00340B42" w:rsidP="002D6ECE">
      <w:pPr>
        <w:pStyle w:val="Default"/>
        <w:rPr>
          <w:color w:val="071B3E"/>
          <w:sz w:val="20"/>
          <w:szCs w:val="20"/>
        </w:rPr>
      </w:pPr>
      <w:r>
        <w:rPr>
          <w:color w:val="071B3E"/>
          <w:sz w:val="20"/>
          <w:szCs w:val="20"/>
        </w:rPr>
        <w:t xml:space="preserve">The meeting paused at 2.36 p.m. and reconvened at 3 p.m. </w:t>
      </w:r>
    </w:p>
    <w:p w14:paraId="602B0419" w14:textId="77777777" w:rsidR="00093042" w:rsidRDefault="00093042" w:rsidP="00A675DF">
      <w:pPr>
        <w:rPr>
          <w:rFonts w:ascii="Verdana" w:hAnsi="Verdana"/>
          <w:color w:val="071B3E"/>
          <w:sz w:val="20"/>
          <w:szCs w:val="20"/>
        </w:rPr>
      </w:pPr>
    </w:p>
    <w:p w14:paraId="6D490CD8" w14:textId="77777777" w:rsidR="00A675DF" w:rsidRPr="0046162A" w:rsidRDefault="0046162A" w:rsidP="00A675DF">
      <w:pPr>
        <w:rPr>
          <w:rFonts w:ascii="Verdana" w:hAnsi="Verdana"/>
          <w:b/>
          <w:color w:val="071B3E"/>
          <w:sz w:val="28"/>
          <w:szCs w:val="28"/>
        </w:rPr>
      </w:pPr>
      <w:r>
        <w:rPr>
          <w:rFonts w:ascii="Verdana" w:hAnsi="Verdana"/>
          <w:b/>
          <w:color w:val="071B3E"/>
          <w:sz w:val="28"/>
          <w:szCs w:val="28"/>
        </w:rPr>
        <w:t>7</w:t>
      </w:r>
      <w:r w:rsidR="00A675DF" w:rsidRPr="0046162A">
        <w:rPr>
          <w:rFonts w:ascii="Verdana" w:hAnsi="Verdana"/>
          <w:b/>
          <w:color w:val="071B3E"/>
          <w:sz w:val="28"/>
          <w:szCs w:val="28"/>
        </w:rPr>
        <w:t xml:space="preserve">. </w:t>
      </w:r>
      <w:r w:rsidR="00951A02">
        <w:rPr>
          <w:rFonts w:ascii="Verdana" w:hAnsi="Verdana"/>
          <w:b/>
          <w:color w:val="071B3E"/>
          <w:sz w:val="28"/>
          <w:szCs w:val="28"/>
        </w:rPr>
        <w:t>Working Parties Review</w:t>
      </w:r>
    </w:p>
    <w:p w14:paraId="267EAB8A" w14:textId="77777777" w:rsidR="00A675DF" w:rsidRDefault="00A675DF" w:rsidP="00A675DF">
      <w:pPr>
        <w:rPr>
          <w:rFonts w:ascii="Verdana" w:hAnsi="Verdana"/>
          <w:color w:val="071B3E"/>
          <w:sz w:val="28"/>
          <w:szCs w:val="28"/>
        </w:rPr>
      </w:pPr>
    </w:p>
    <w:p w14:paraId="6487845A" w14:textId="3DFEECEC" w:rsidR="008D61EA" w:rsidRDefault="008D61EA" w:rsidP="00A675DF">
      <w:pPr>
        <w:rPr>
          <w:rFonts w:ascii="Verdana" w:hAnsi="Verdana"/>
          <w:color w:val="071B3E"/>
          <w:sz w:val="20"/>
          <w:szCs w:val="20"/>
        </w:rPr>
      </w:pPr>
      <w:r>
        <w:rPr>
          <w:rFonts w:ascii="Verdana" w:hAnsi="Verdana"/>
          <w:color w:val="071B3E"/>
          <w:sz w:val="20"/>
          <w:szCs w:val="20"/>
        </w:rPr>
        <w:t>The C</w:t>
      </w:r>
      <w:r w:rsidR="00747B14">
        <w:rPr>
          <w:rFonts w:ascii="Verdana" w:hAnsi="Verdana"/>
          <w:color w:val="071B3E"/>
          <w:sz w:val="20"/>
          <w:szCs w:val="20"/>
        </w:rPr>
        <w:t xml:space="preserve"> had requested a review of the various working parties, with the aim of getting a better understanding of the </w:t>
      </w:r>
      <w:r w:rsidR="00F97C8F">
        <w:rPr>
          <w:rFonts w:ascii="Verdana" w:hAnsi="Verdana"/>
          <w:color w:val="071B3E"/>
          <w:sz w:val="20"/>
          <w:szCs w:val="20"/>
        </w:rPr>
        <w:t>progress of the projects</w:t>
      </w:r>
      <w:r w:rsidR="00747B14">
        <w:rPr>
          <w:rFonts w:ascii="Verdana" w:hAnsi="Verdana"/>
          <w:color w:val="071B3E"/>
          <w:sz w:val="20"/>
          <w:szCs w:val="20"/>
        </w:rPr>
        <w:t xml:space="preserve"> and </w:t>
      </w:r>
      <w:r>
        <w:rPr>
          <w:rFonts w:ascii="Verdana" w:hAnsi="Verdana"/>
          <w:color w:val="071B3E"/>
          <w:sz w:val="20"/>
          <w:szCs w:val="20"/>
        </w:rPr>
        <w:t>time</w:t>
      </w:r>
      <w:r w:rsidR="00747B14">
        <w:rPr>
          <w:rFonts w:ascii="Verdana" w:hAnsi="Verdana"/>
          <w:color w:val="071B3E"/>
          <w:sz w:val="20"/>
          <w:szCs w:val="20"/>
        </w:rPr>
        <w:t>scales</w:t>
      </w:r>
      <w:r>
        <w:rPr>
          <w:rFonts w:ascii="Verdana" w:hAnsi="Verdana"/>
          <w:color w:val="071B3E"/>
          <w:sz w:val="20"/>
          <w:szCs w:val="20"/>
        </w:rPr>
        <w:t xml:space="preserve">.  </w:t>
      </w:r>
    </w:p>
    <w:p w14:paraId="3DED6BE1" w14:textId="77777777" w:rsidR="00747B14" w:rsidRDefault="00747B14" w:rsidP="00A675DF">
      <w:pPr>
        <w:rPr>
          <w:rFonts w:ascii="Verdana" w:hAnsi="Verdana"/>
          <w:color w:val="071B3E"/>
          <w:sz w:val="20"/>
          <w:szCs w:val="20"/>
        </w:rPr>
      </w:pPr>
    </w:p>
    <w:p w14:paraId="585061E4" w14:textId="5E2BFCCD" w:rsidR="00747B14" w:rsidRDefault="00747B14" w:rsidP="00A675DF">
      <w:pPr>
        <w:rPr>
          <w:rFonts w:ascii="Verdana" w:hAnsi="Verdana"/>
          <w:color w:val="071B3E"/>
          <w:sz w:val="20"/>
          <w:szCs w:val="20"/>
        </w:rPr>
      </w:pPr>
      <w:r>
        <w:rPr>
          <w:rFonts w:ascii="Verdana" w:hAnsi="Verdana"/>
          <w:color w:val="071B3E"/>
          <w:sz w:val="20"/>
          <w:szCs w:val="20"/>
        </w:rPr>
        <w:t>FIN gave an update on the Affiliation Working Party, on a back of a successful two day meeting the week before.  The Board were advised that the October deadline was challenging.  It was noted that following the resignation of John Tucker, the decision had been made to not co-opt anyone else onto the group.  The plan going forward</w:t>
      </w:r>
      <w:r w:rsidR="00F97C8F">
        <w:rPr>
          <w:rFonts w:ascii="Verdana" w:hAnsi="Verdana"/>
          <w:color w:val="071B3E"/>
          <w:sz w:val="20"/>
          <w:szCs w:val="20"/>
        </w:rPr>
        <w:t xml:space="preserve"> is to undertake a process of research and consultation before developing</w:t>
      </w:r>
      <w:r>
        <w:rPr>
          <w:rFonts w:ascii="Verdana" w:hAnsi="Verdana"/>
          <w:color w:val="071B3E"/>
          <w:sz w:val="20"/>
          <w:szCs w:val="20"/>
        </w:rPr>
        <w:t xml:space="preserve"> a draft proposal.  It was noted, given that the affiliation fee had just increased</w:t>
      </w:r>
      <w:r w:rsidR="00F97C8F">
        <w:rPr>
          <w:rFonts w:ascii="Verdana" w:hAnsi="Verdana"/>
          <w:color w:val="071B3E"/>
          <w:sz w:val="20"/>
          <w:szCs w:val="20"/>
        </w:rPr>
        <w:t>,</w:t>
      </w:r>
      <w:r>
        <w:rPr>
          <w:rFonts w:ascii="Verdana" w:hAnsi="Verdana"/>
          <w:color w:val="071B3E"/>
          <w:sz w:val="20"/>
          <w:szCs w:val="20"/>
        </w:rPr>
        <w:t xml:space="preserve"> that extra time could be provided to the group if needed. </w:t>
      </w:r>
    </w:p>
    <w:p w14:paraId="1EC848CA" w14:textId="77777777" w:rsidR="00747B14" w:rsidRDefault="00747B14" w:rsidP="00A675DF">
      <w:pPr>
        <w:rPr>
          <w:rFonts w:ascii="Verdana" w:hAnsi="Verdana"/>
          <w:color w:val="071B3E"/>
          <w:sz w:val="20"/>
          <w:szCs w:val="20"/>
        </w:rPr>
      </w:pPr>
    </w:p>
    <w:p w14:paraId="049D2283" w14:textId="7FB4857D" w:rsidR="00747B14" w:rsidRDefault="00747B14" w:rsidP="00A675DF">
      <w:pPr>
        <w:rPr>
          <w:rFonts w:ascii="Verdana" w:hAnsi="Verdana"/>
          <w:color w:val="071B3E"/>
          <w:sz w:val="20"/>
          <w:szCs w:val="20"/>
        </w:rPr>
      </w:pPr>
      <w:r>
        <w:rPr>
          <w:rFonts w:ascii="Verdana" w:hAnsi="Verdana"/>
          <w:color w:val="071B3E"/>
          <w:sz w:val="20"/>
          <w:szCs w:val="20"/>
        </w:rPr>
        <w:t xml:space="preserve">A discussion took place between FIN, GOV, </w:t>
      </w:r>
      <w:proofErr w:type="gramStart"/>
      <w:r>
        <w:rPr>
          <w:rFonts w:ascii="Verdana" w:hAnsi="Verdana"/>
          <w:color w:val="071B3E"/>
          <w:sz w:val="20"/>
          <w:szCs w:val="20"/>
        </w:rPr>
        <w:t>JD</w:t>
      </w:r>
      <w:proofErr w:type="gramEnd"/>
      <w:r>
        <w:rPr>
          <w:rFonts w:ascii="Verdana" w:hAnsi="Verdana"/>
          <w:color w:val="071B3E"/>
          <w:sz w:val="20"/>
          <w:szCs w:val="20"/>
        </w:rPr>
        <w:t xml:space="preserve"> and SIND on the prospect of a membership database</w:t>
      </w:r>
      <w:r w:rsidR="007571F0">
        <w:rPr>
          <w:rFonts w:ascii="Verdana" w:hAnsi="Verdana"/>
          <w:color w:val="071B3E"/>
          <w:sz w:val="20"/>
          <w:szCs w:val="20"/>
        </w:rPr>
        <w:t>.  I</w:t>
      </w:r>
      <w:r>
        <w:rPr>
          <w:rFonts w:ascii="Verdana" w:hAnsi="Verdana"/>
          <w:color w:val="071B3E"/>
          <w:sz w:val="20"/>
          <w:szCs w:val="20"/>
        </w:rPr>
        <w:t xml:space="preserve">t was resolved that MAR could </w:t>
      </w:r>
      <w:proofErr w:type="gramStart"/>
      <w:r>
        <w:rPr>
          <w:rFonts w:ascii="Verdana" w:hAnsi="Verdana"/>
          <w:color w:val="071B3E"/>
          <w:sz w:val="20"/>
          <w:szCs w:val="20"/>
        </w:rPr>
        <w:t xml:space="preserve">provide assistance </w:t>
      </w:r>
      <w:r w:rsidR="007571F0">
        <w:rPr>
          <w:rFonts w:ascii="Verdana" w:hAnsi="Verdana"/>
          <w:color w:val="071B3E"/>
          <w:sz w:val="20"/>
          <w:szCs w:val="20"/>
        </w:rPr>
        <w:t>to</w:t>
      </w:r>
      <w:proofErr w:type="gramEnd"/>
      <w:r>
        <w:rPr>
          <w:rFonts w:ascii="Verdana" w:hAnsi="Verdana"/>
          <w:color w:val="071B3E"/>
          <w:sz w:val="20"/>
          <w:szCs w:val="20"/>
        </w:rPr>
        <w:t xml:space="preserve"> review a membership database from the Counties</w:t>
      </w:r>
      <w:r w:rsidR="007571F0">
        <w:rPr>
          <w:rFonts w:ascii="Verdana" w:hAnsi="Verdana"/>
          <w:color w:val="071B3E"/>
          <w:sz w:val="20"/>
          <w:szCs w:val="20"/>
        </w:rPr>
        <w:t>’</w:t>
      </w:r>
      <w:r>
        <w:rPr>
          <w:rFonts w:ascii="Verdana" w:hAnsi="Verdana"/>
          <w:color w:val="071B3E"/>
          <w:sz w:val="20"/>
          <w:szCs w:val="20"/>
        </w:rPr>
        <w:t xml:space="preserve"> perspectives.  </w:t>
      </w:r>
    </w:p>
    <w:p w14:paraId="1B41A6C0" w14:textId="77777777" w:rsidR="008D61EA" w:rsidRDefault="008D61EA" w:rsidP="00A675DF">
      <w:pPr>
        <w:rPr>
          <w:rFonts w:ascii="Verdana" w:hAnsi="Verdana"/>
          <w:color w:val="071B3E"/>
          <w:sz w:val="20"/>
          <w:szCs w:val="20"/>
        </w:rPr>
      </w:pPr>
    </w:p>
    <w:p w14:paraId="40A6DF34" w14:textId="6EEEDC50" w:rsidR="00A352CF" w:rsidRDefault="00747B14" w:rsidP="00A675DF">
      <w:pPr>
        <w:rPr>
          <w:rFonts w:ascii="Verdana" w:hAnsi="Verdana"/>
          <w:color w:val="071B3E"/>
          <w:sz w:val="20"/>
          <w:szCs w:val="20"/>
        </w:rPr>
      </w:pPr>
      <w:r>
        <w:rPr>
          <w:rFonts w:ascii="Verdana" w:hAnsi="Verdana"/>
          <w:color w:val="071B3E"/>
          <w:sz w:val="20"/>
          <w:szCs w:val="20"/>
        </w:rPr>
        <w:t>GOV updated the Board that the work of the Governance Working Party had been paused, but would restarting again with a meeting between GOV, JD, SIND, CE and HBO scheduled to get an action plan in place.  A discussion took place between SIND, FIN</w:t>
      </w:r>
      <w:r w:rsidR="00D47D78">
        <w:rPr>
          <w:rFonts w:ascii="Verdana" w:hAnsi="Verdana"/>
          <w:color w:val="071B3E"/>
          <w:sz w:val="20"/>
          <w:szCs w:val="20"/>
        </w:rPr>
        <w:t xml:space="preserve"> and</w:t>
      </w:r>
      <w:r>
        <w:rPr>
          <w:rFonts w:ascii="Verdana" w:hAnsi="Verdana"/>
          <w:color w:val="071B3E"/>
          <w:sz w:val="20"/>
          <w:szCs w:val="20"/>
        </w:rPr>
        <w:t xml:space="preserve"> HBO on </w:t>
      </w:r>
      <w:r w:rsidR="00D47D78">
        <w:rPr>
          <w:rFonts w:ascii="Verdana" w:hAnsi="Verdana"/>
          <w:color w:val="071B3E"/>
          <w:sz w:val="20"/>
          <w:szCs w:val="20"/>
        </w:rPr>
        <w:t>the timescales</w:t>
      </w:r>
      <w:r w:rsidR="007571F0">
        <w:rPr>
          <w:rFonts w:ascii="Verdana" w:hAnsi="Verdana"/>
          <w:color w:val="071B3E"/>
          <w:sz w:val="20"/>
          <w:szCs w:val="20"/>
        </w:rPr>
        <w:t xml:space="preserve"> and ensuring we bring stakeholders with us</w:t>
      </w:r>
      <w:r w:rsidR="00D47D78">
        <w:rPr>
          <w:rFonts w:ascii="Verdana" w:hAnsi="Verdana"/>
          <w:color w:val="071B3E"/>
          <w:sz w:val="20"/>
          <w:szCs w:val="20"/>
        </w:rPr>
        <w:t xml:space="preserve">.  FIN asked for GWP to work closely with the other working parties </w:t>
      </w:r>
      <w:r w:rsidR="007571F0">
        <w:rPr>
          <w:rFonts w:ascii="Verdana" w:hAnsi="Verdana"/>
          <w:color w:val="071B3E"/>
          <w:sz w:val="20"/>
          <w:szCs w:val="20"/>
        </w:rPr>
        <w:t>where their work impacts other projects.</w:t>
      </w:r>
      <w:r w:rsidR="00D47D78">
        <w:rPr>
          <w:rFonts w:ascii="Verdana" w:hAnsi="Verdana"/>
          <w:color w:val="071B3E"/>
          <w:sz w:val="20"/>
          <w:szCs w:val="20"/>
        </w:rPr>
        <w:t xml:space="preserve">  </w:t>
      </w:r>
      <w:r w:rsidR="00270F58">
        <w:rPr>
          <w:rFonts w:ascii="Verdana" w:hAnsi="Verdana"/>
          <w:color w:val="071B3E"/>
          <w:sz w:val="20"/>
          <w:szCs w:val="20"/>
        </w:rPr>
        <w:t xml:space="preserve"> </w:t>
      </w:r>
    </w:p>
    <w:p w14:paraId="5CCDA45B" w14:textId="77777777" w:rsidR="00D47D78" w:rsidRDefault="00D47D78" w:rsidP="00A675DF">
      <w:pPr>
        <w:rPr>
          <w:rFonts w:ascii="Verdana" w:hAnsi="Verdana"/>
          <w:color w:val="071B3E"/>
          <w:sz w:val="20"/>
          <w:szCs w:val="20"/>
        </w:rPr>
      </w:pPr>
    </w:p>
    <w:p w14:paraId="5827286D" w14:textId="1075EFAA" w:rsidR="00D47D78" w:rsidRDefault="00D47D78" w:rsidP="00A675DF">
      <w:pPr>
        <w:rPr>
          <w:rFonts w:ascii="Verdana" w:hAnsi="Verdana"/>
          <w:color w:val="071B3E"/>
          <w:sz w:val="20"/>
          <w:szCs w:val="20"/>
        </w:rPr>
      </w:pPr>
      <w:r>
        <w:rPr>
          <w:rFonts w:ascii="Verdana" w:hAnsi="Verdana"/>
          <w:color w:val="071B3E"/>
          <w:sz w:val="20"/>
          <w:szCs w:val="20"/>
        </w:rPr>
        <w:t xml:space="preserve">COM provided an update on the Competition Working Party, stating that there was a lot to review and work through.  JD asked for an update on the six key principles that had been provided by the CWP and how they relate to the National Finals. The C advised that the Board need to provide a steer and guidance for the CWP, and it was resolved that the National Finals in future years must not exceed 18 days.  </w:t>
      </w:r>
      <w:r w:rsidR="007571F0">
        <w:rPr>
          <w:rFonts w:ascii="Verdana" w:hAnsi="Verdana"/>
          <w:color w:val="071B3E"/>
          <w:sz w:val="20"/>
          <w:szCs w:val="20"/>
        </w:rPr>
        <w:t>Given the emerging breadth of the project, a</w:t>
      </w:r>
      <w:r>
        <w:rPr>
          <w:rFonts w:ascii="Verdana" w:hAnsi="Verdana"/>
          <w:color w:val="071B3E"/>
          <w:sz w:val="20"/>
          <w:szCs w:val="20"/>
        </w:rPr>
        <w:t xml:space="preserve"> discussion took place between C, CE, COM, </w:t>
      </w:r>
      <w:proofErr w:type="gramStart"/>
      <w:r>
        <w:rPr>
          <w:rFonts w:ascii="Verdana" w:hAnsi="Verdana"/>
          <w:color w:val="071B3E"/>
          <w:sz w:val="20"/>
          <w:szCs w:val="20"/>
        </w:rPr>
        <w:t>SIND</w:t>
      </w:r>
      <w:proofErr w:type="gramEnd"/>
      <w:r>
        <w:rPr>
          <w:rFonts w:ascii="Verdana" w:hAnsi="Verdana"/>
          <w:color w:val="071B3E"/>
          <w:sz w:val="20"/>
          <w:szCs w:val="20"/>
        </w:rPr>
        <w:t xml:space="preserve"> and GOV on the timescales of the CWP and the change management process on bringing </w:t>
      </w:r>
      <w:r w:rsidR="007571F0">
        <w:rPr>
          <w:rFonts w:ascii="Verdana" w:hAnsi="Verdana"/>
          <w:color w:val="071B3E"/>
          <w:sz w:val="20"/>
          <w:szCs w:val="20"/>
        </w:rPr>
        <w:t>c</w:t>
      </w:r>
      <w:r>
        <w:rPr>
          <w:rFonts w:ascii="Verdana" w:hAnsi="Verdana"/>
          <w:color w:val="071B3E"/>
          <w:sz w:val="20"/>
          <w:szCs w:val="20"/>
        </w:rPr>
        <w:t xml:space="preserve">ounties and players </w:t>
      </w:r>
      <w:r w:rsidR="007571F0">
        <w:rPr>
          <w:rFonts w:ascii="Verdana" w:hAnsi="Verdana"/>
          <w:color w:val="071B3E"/>
          <w:sz w:val="20"/>
          <w:szCs w:val="20"/>
        </w:rPr>
        <w:t>on the journey</w:t>
      </w:r>
      <w:r>
        <w:rPr>
          <w:rFonts w:ascii="Verdana" w:hAnsi="Verdana"/>
          <w:color w:val="071B3E"/>
          <w:sz w:val="20"/>
          <w:szCs w:val="20"/>
        </w:rPr>
        <w:t>.  The C asked for the view on timescales to be so</w:t>
      </w:r>
      <w:r w:rsidR="007571F0">
        <w:rPr>
          <w:rFonts w:ascii="Verdana" w:hAnsi="Verdana"/>
          <w:color w:val="071B3E"/>
          <w:sz w:val="20"/>
          <w:szCs w:val="20"/>
        </w:rPr>
        <w:t>ugh</w:t>
      </w:r>
      <w:r>
        <w:rPr>
          <w:rFonts w:ascii="Verdana" w:hAnsi="Verdana"/>
          <w:color w:val="071B3E"/>
          <w:sz w:val="20"/>
          <w:szCs w:val="20"/>
        </w:rPr>
        <w:t xml:space="preserve">t from the CWP and reported back at the next Board Meeting.   </w:t>
      </w:r>
    </w:p>
    <w:p w14:paraId="7146B09E" w14:textId="77777777" w:rsidR="00270F58" w:rsidRDefault="00270F58" w:rsidP="00A675DF">
      <w:pPr>
        <w:rPr>
          <w:rFonts w:ascii="Verdana" w:hAnsi="Verdana"/>
          <w:color w:val="071B3E"/>
          <w:sz w:val="20"/>
          <w:szCs w:val="20"/>
        </w:rPr>
      </w:pPr>
    </w:p>
    <w:p w14:paraId="3FF28121" w14:textId="77777777" w:rsidR="001F36EF" w:rsidRDefault="00F0620D" w:rsidP="00D47D78">
      <w:pPr>
        <w:rPr>
          <w:rFonts w:ascii="Verdana" w:hAnsi="Verdana"/>
          <w:color w:val="071B3E"/>
          <w:sz w:val="20"/>
          <w:szCs w:val="20"/>
        </w:rPr>
      </w:pPr>
      <w:r>
        <w:rPr>
          <w:rFonts w:ascii="Verdana" w:hAnsi="Verdana"/>
          <w:color w:val="071B3E"/>
          <w:sz w:val="20"/>
          <w:szCs w:val="20"/>
        </w:rPr>
        <w:t xml:space="preserve">DEV updated the Board on the work of Disciplinary Working Party, which was similar to that of the Governance Working Party.  </w:t>
      </w:r>
      <w:r w:rsidR="001F36EF">
        <w:rPr>
          <w:rFonts w:ascii="Verdana" w:hAnsi="Verdana"/>
          <w:color w:val="071B3E"/>
          <w:sz w:val="20"/>
          <w:szCs w:val="20"/>
        </w:rPr>
        <w:t>An update was</w:t>
      </w:r>
      <w:r>
        <w:rPr>
          <w:rFonts w:ascii="Verdana" w:hAnsi="Verdana"/>
          <w:color w:val="071B3E"/>
          <w:sz w:val="20"/>
          <w:szCs w:val="20"/>
        </w:rPr>
        <w:t xml:space="preserve"> provided </w:t>
      </w:r>
      <w:r w:rsidR="001F36EF">
        <w:rPr>
          <w:rFonts w:ascii="Verdana" w:hAnsi="Verdana"/>
          <w:color w:val="071B3E"/>
          <w:sz w:val="20"/>
          <w:szCs w:val="20"/>
        </w:rPr>
        <w:t xml:space="preserve">on the National Disciplinary Officer who joins the team on the </w:t>
      </w:r>
      <w:proofErr w:type="gramStart"/>
      <w:r w:rsidR="001F36EF">
        <w:rPr>
          <w:rFonts w:ascii="Verdana" w:hAnsi="Verdana"/>
          <w:color w:val="071B3E"/>
          <w:sz w:val="20"/>
          <w:szCs w:val="20"/>
        </w:rPr>
        <w:t>31</w:t>
      </w:r>
      <w:r w:rsidR="001F36EF" w:rsidRPr="001F36EF">
        <w:rPr>
          <w:rFonts w:ascii="Verdana" w:hAnsi="Verdana"/>
          <w:color w:val="071B3E"/>
          <w:sz w:val="20"/>
          <w:szCs w:val="20"/>
          <w:vertAlign w:val="superscript"/>
        </w:rPr>
        <w:t>st</w:t>
      </w:r>
      <w:proofErr w:type="gramEnd"/>
      <w:r w:rsidR="001F36EF">
        <w:rPr>
          <w:rFonts w:ascii="Verdana" w:hAnsi="Verdana"/>
          <w:color w:val="071B3E"/>
          <w:sz w:val="20"/>
          <w:szCs w:val="20"/>
        </w:rPr>
        <w:t xml:space="preserve"> March.  A report would be prepared in advance of the next meeting, detailing action plan and timescales. </w:t>
      </w:r>
    </w:p>
    <w:p w14:paraId="55509FD6" w14:textId="77777777" w:rsidR="001F36EF" w:rsidRDefault="001F36EF" w:rsidP="00D47D78">
      <w:pPr>
        <w:rPr>
          <w:rFonts w:ascii="Verdana" w:hAnsi="Verdana"/>
          <w:color w:val="071B3E"/>
          <w:sz w:val="20"/>
          <w:szCs w:val="20"/>
        </w:rPr>
      </w:pPr>
    </w:p>
    <w:p w14:paraId="1110AE36" w14:textId="77777777" w:rsidR="00D47D78" w:rsidRDefault="001F36EF" w:rsidP="00D47D78">
      <w:pPr>
        <w:rPr>
          <w:rFonts w:ascii="Verdana" w:hAnsi="Verdana"/>
          <w:color w:val="071B3E"/>
          <w:sz w:val="20"/>
          <w:szCs w:val="20"/>
        </w:rPr>
      </w:pPr>
      <w:r>
        <w:rPr>
          <w:rFonts w:ascii="Verdana" w:hAnsi="Verdana"/>
          <w:color w:val="071B3E"/>
          <w:sz w:val="20"/>
          <w:szCs w:val="20"/>
        </w:rPr>
        <w:t xml:space="preserve">A discussion took place between all Board members highlighting that the Governance Working Party and the Competition Woking Party were the highest priority, whilst the Disciplinary and Affiliation Working Parties were strategically important the timescales could be delayed if needed. </w:t>
      </w:r>
    </w:p>
    <w:p w14:paraId="47F7FC72" w14:textId="77777777" w:rsidR="00D47D78" w:rsidRDefault="00D47D78" w:rsidP="00D47D78">
      <w:pPr>
        <w:rPr>
          <w:rFonts w:ascii="Verdana" w:hAnsi="Verdana"/>
          <w:color w:val="071B3E"/>
          <w:sz w:val="20"/>
          <w:szCs w:val="20"/>
        </w:rPr>
      </w:pPr>
    </w:p>
    <w:p w14:paraId="0F9C8F69" w14:textId="77777777" w:rsidR="0041661F" w:rsidRDefault="0041661F" w:rsidP="00A675DF">
      <w:pPr>
        <w:rPr>
          <w:rFonts w:ascii="Verdana" w:hAnsi="Verdana"/>
          <w:color w:val="071B3E"/>
          <w:sz w:val="20"/>
          <w:szCs w:val="20"/>
        </w:rPr>
      </w:pPr>
    </w:p>
    <w:p w14:paraId="04367B80" w14:textId="77777777" w:rsidR="00A675DF" w:rsidRPr="0046162A" w:rsidRDefault="0046162A" w:rsidP="00A675DF">
      <w:pPr>
        <w:rPr>
          <w:rFonts w:ascii="Verdana" w:hAnsi="Verdana"/>
          <w:b/>
          <w:color w:val="071B3E"/>
          <w:sz w:val="28"/>
          <w:szCs w:val="28"/>
        </w:rPr>
      </w:pPr>
      <w:r>
        <w:rPr>
          <w:rFonts w:ascii="Verdana" w:hAnsi="Verdana"/>
          <w:b/>
          <w:color w:val="071B3E"/>
          <w:sz w:val="28"/>
          <w:szCs w:val="28"/>
        </w:rPr>
        <w:t>8</w:t>
      </w:r>
      <w:r w:rsidR="00A675DF" w:rsidRPr="0046162A">
        <w:rPr>
          <w:rFonts w:ascii="Verdana" w:hAnsi="Verdana"/>
          <w:b/>
          <w:color w:val="071B3E"/>
          <w:sz w:val="28"/>
          <w:szCs w:val="28"/>
        </w:rPr>
        <w:t xml:space="preserve">. </w:t>
      </w:r>
      <w:r w:rsidR="00951A02">
        <w:rPr>
          <w:rFonts w:ascii="Verdana" w:hAnsi="Verdana"/>
          <w:b/>
          <w:color w:val="071B3E"/>
          <w:sz w:val="28"/>
          <w:szCs w:val="28"/>
        </w:rPr>
        <w:t xml:space="preserve">Honours Nomination and Bereavement Process </w:t>
      </w:r>
    </w:p>
    <w:p w14:paraId="392C9480" w14:textId="77777777" w:rsidR="00506678" w:rsidRDefault="00506678" w:rsidP="00A60B2D">
      <w:pPr>
        <w:rPr>
          <w:rFonts w:ascii="Verdana" w:hAnsi="Verdana"/>
          <w:color w:val="071B3E"/>
          <w:sz w:val="20"/>
          <w:szCs w:val="20"/>
        </w:rPr>
      </w:pPr>
    </w:p>
    <w:p w14:paraId="7E49B269" w14:textId="77777777" w:rsidR="001F36EF" w:rsidRDefault="001F36EF" w:rsidP="00A60B2D">
      <w:pPr>
        <w:rPr>
          <w:rFonts w:ascii="Verdana" w:hAnsi="Verdana"/>
          <w:color w:val="071B3E"/>
          <w:sz w:val="20"/>
          <w:szCs w:val="20"/>
        </w:rPr>
      </w:pPr>
      <w:r>
        <w:rPr>
          <w:rFonts w:ascii="Verdana" w:hAnsi="Verdana"/>
          <w:color w:val="071B3E"/>
          <w:sz w:val="20"/>
          <w:szCs w:val="20"/>
        </w:rPr>
        <w:t xml:space="preserve">The C, CE and HBO had prepared a paper detailing proposed Honours Nominations and Bereavement Process.  </w:t>
      </w:r>
    </w:p>
    <w:p w14:paraId="6C4E6406" w14:textId="77777777" w:rsidR="00D82258" w:rsidRDefault="00D82258" w:rsidP="00A60B2D">
      <w:pPr>
        <w:rPr>
          <w:rFonts w:ascii="Verdana" w:hAnsi="Verdana"/>
          <w:color w:val="071B3E"/>
          <w:sz w:val="20"/>
          <w:szCs w:val="20"/>
        </w:rPr>
      </w:pPr>
    </w:p>
    <w:p w14:paraId="16601A04" w14:textId="72155AC6" w:rsidR="00D82258" w:rsidRDefault="00D82258" w:rsidP="00A60B2D">
      <w:pPr>
        <w:rPr>
          <w:rFonts w:ascii="Verdana" w:hAnsi="Verdana"/>
          <w:color w:val="071B3E"/>
          <w:sz w:val="20"/>
          <w:szCs w:val="20"/>
        </w:rPr>
      </w:pPr>
      <w:r>
        <w:rPr>
          <w:rFonts w:ascii="Verdana" w:hAnsi="Verdana"/>
          <w:color w:val="071B3E"/>
          <w:sz w:val="20"/>
          <w:szCs w:val="20"/>
        </w:rPr>
        <w:t xml:space="preserve">The Bereavement Process was approved, </w:t>
      </w:r>
      <w:r w:rsidR="007571F0">
        <w:rPr>
          <w:rFonts w:ascii="Verdana" w:hAnsi="Verdana"/>
          <w:color w:val="071B3E"/>
          <w:sz w:val="20"/>
          <w:szCs w:val="20"/>
        </w:rPr>
        <w:t>noting</w:t>
      </w:r>
      <w:r>
        <w:rPr>
          <w:rFonts w:ascii="Verdana" w:hAnsi="Verdana"/>
          <w:color w:val="071B3E"/>
          <w:sz w:val="20"/>
          <w:szCs w:val="20"/>
        </w:rPr>
        <w:t xml:space="preserve"> that Counties would </w:t>
      </w:r>
      <w:r w:rsidR="0027051D">
        <w:rPr>
          <w:rFonts w:ascii="Verdana" w:hAnsi="Verdana"/>
          <w:color w:val="071B3E"/>
          <w:sz w:val="20"/>
          <w:szCs w:val="20"/>
        </w:rPr>
        <w:t>be advised and continue in</w:t>
      </w:r>
      <w:r>
        <w:rPr>
          <w:rFonts w:ascii="Verdana" w:hAnsi="Verdana"/>
          <w:color w:val="071B3E"/>
          <w:sz w:val="20"/>
          <w:szCs w:val="20"/>
        </w:rPr>
        <w:t xml:space="preserve"> their role </w:t>
      </w:r>
      <w:r w:rsidR="0027051D">
        <w:rPr>
          <w:rFonts w:ascii="Verdana" w:hAnsi="Verdana"/>
          <w:color w:val="071B3E"/>
          <w:sz w:val="20"/>
          <w:szCs w:val="20"/>
        </w:rPr>
        <w:t>of</w:t>
      </w:r>
      <w:r>
        <w:rPr>
          <w:rFonts w:ascii="Verdana" w:hAnsi="Verdana"/>
          <w:color w:val="071B3E"/>
          <w:sz w:val="20"/>
          <w:szCs w:val="20"/>
        </w:rPr>
        <w:t xml:space="preserve"> providing </w:t>
      </w:r>
      <w:r w:rsidR="0027051D">
        <w:rPr>
          <w:rFonts w:ascii="Verdana" w:hAnsi="Verdana"/>
          <w:color w:val="071B3E"/>
          <w:sz w:val="20"/>
          <w:szCs w:val="20"/>
        </w:rPr>
        <w:t xml:space="preserve">relevant </w:t>
      </w:r>
      <w:r>
        <w:rPr>
          <w:rFonts w:ascii="Verdana" w:hAnsi="Verdana"/>
          <w:color w:val="071B3E"/>
          <w:sz w:val="20"/>
          <w:szCs w:val="20"/>
        </w:rPr>
        <w:t xml:space="preserve">details to Bowls England.  The bereavement policy would be added to the website to aid with transparency around the process. </w:t>
      </w:r>
    </w:p>
    <w:p w14:paraId="7FD2CB37" w14:textId="77777777" w:rsidR="00D82258" w:rsidRDefault="00D82258" w:rsidP="00A60B2D">
      <w:pPr>
        <w:rPr>
          <w:rFonts w:ascii="Verdana" w:hAnsi="Verdana"/>
          <w:color w:val="071B3E"/>
          <w:sz w:val="20"/>
          <w:szCs w:val="20"/>
        </w:rPr>
      </w:pPr>
    </w:p>
    <w:p w14:paraId="54CAECEC" w14:textId="4C562597" w:rsidR="00D82258" w:rsidRDefault="00D82258" w:rsidP="00A60B2D">
      <w:pPr>
        <w:rPr>
          <w:rFonts w:ascii="Verdana" w:hAnsi="Verdana"/>
          <w:color w:val="071B3E"/>
          <w:sz w:val="20"/>
          <w:szCs w:val="20"/>
        </w:rPr>
      </w:pPr>
      <w:r>
        <w:rPr>
          <w:rFonts w:ascii="Verdana" w:hAnsi="Verdana"/>
          <w:color w:val="071B3E"/>
          <w:sz w:val="20"/>
          <w:szCs w:val="20"/>
        </w:rPr>
        <w:t xml:space="preserve">Discussion took place between CE, C, SIND, </w:t>
      </w:r>
      <w:proofErr w:type="gramStart"/>
      <w:r>
        <w:rPr>
          <w:rFonts w:ascii="Verdana" w:hAnsi="Verdana"/>
          <w:color w:val="071B3E"/>
          <w:sz w:val="20"/>
          <w:szCs w:val="20"/>
        </w:rPr>
        <w:t>JW</w:t>
      </w:r>
      <w:proofErr w:type="gramEnd"/>
      <w:r>
        <w:rPr>
          <w:rFonts w:ascii="Verdana" w:hAnsi="Verdana"/>
          <w:color w:val="071B3E"/>
          <w:sz w:val="20"/>
          <w:szCs w:val="20"/>
        </w:rPr>
        <w:t xml:space="preserve"> and GOV on the </w:t>
      </w:r>
      <w:r w:rsidR="0027051D">
        <w:rPr>
          <w:rFonts w:ascii="Verdana" w:hAnsi="Verdana"/>
          <w:color w:val="071B3E"/>
          <w:sz w:val="20"/>
          <w:szCs w:val="20"/>
        </w:rPr>
        <w:t xml:space="preserve">proposed </w:t>
      </w:r>
      <w:r>
        <w:rPr>
          <w:rFonts w:ascii="Verdana" w:hAnsi="Verdana"/>
          <w:color w:val="071B3E"/>
          <w:sz w:val="20"/>
          <w:szCs w:val="20"/>
        </w:rPr>
        <w:t>honours</w:t>
      </w:r>
      <w:r w:rsidR="0027051D">
        <w:rPr>
          <w:rFonts w:ascii="Verdana" w:hAnsi="Verdana"/>
          <w:color w:val="071B3E"/>
          <w:sz w:val="20"/>
          <w:szCs w:val="20"/>
        </w:rPr>
        <w:t>’</w:t>
      </w:r>
      <w:r>
        <w:rPr>
          <w:rFonts w:ascii="Verdana" w:hAnsi="Verdana"/>
          <w:color w:val="071B3E"/>
          <w:sz w:val="20"/>
          <w:szCs w:val="20"/>
        </w:rPr>
        <w:t xml:space="preserve"> nomination process.  It was resolved that a Nomination Committee be established.  The Committee will be Chaired by the C and includes JW and SIND.  </w:t>
      </w:r>
      <w:r w:rsidR="0027051D">
        <w:rPr>
          <w:rFonts w:ascii="Verdana" w:hAnsi="Verdana"/>
          <w:color w:val="071B3E"/>
          <w:sz w:val="20"/>
          <w:szCs w:val="20"/>
        </w:rPr>
        <w:t>Aided by a scoring system of potential nominees, t</w:t>
      </w:r>
      <w:r>
        <w:rPr>
          <w:rFonts w:ascii="Verdana" w:hAnsi="Verdana"/>
          <w:color w:val="071B3E"/>
          <w:sz w:val="20"/>
          <w:szCs w:val="20"/>
        </w:rPr>
        <w:t xml:space="preserve">he </w:t>
      </w:r>
      <w:r w:rsidR="0027051D">
        <w:rPr>
          <w:rFonts w:ascii="Verdana" w:hAnsi="Verdana"/>
          <w:color w:val="071B3E"/>
          <w:sz w:val="20"/>
          <w:szCs w:val="20"/>
        </w:rPr>
        <w:t>N</w:t>
      </w:r>
      <w:r>
        <w:rPr>
          <w:rFonts w:ascii="Verdana" w:hAnsi="Verdana"/>
          <w:color w:val="071B3E"/>
          <w:sz w:val="20"/>
          <w:szCs w:val="20"/>
        </w:rPr>
        <w:t>omination</w:t>
      </w:r>
      <w:r w:rsidR="0027051D">
        <w:rPr>
          <w:rFonts w:ascii="Verdana" w:hAnsi="Verdana"/>
          <w:color w:val="071B3E"/>
          <w:sz w:val="20"/>
          <w:szCs w:val="20"/>
        </w:rPr>
        <w:t>s</w:t>
      </w:r>
      <w:r>
        <w:rPr>
          <w:rFonts w:ascii="Verdana" w:hAnsi="Verdana"/>
          <w:color w:val="071B3E"/>
          <w:sz w:val="20"/>
          <w:szCs w:val="20"/>
        </w:rPr>
        <w:t xml:space="preserve"> </w:t>
      </w:r>
      <w:r w:rsidR="0027051D">
        <w:rPr>
          <w:rFonts w:ascii="Verdana" w:hAnsi="Verdana"/>
          <w:color w:val="071B3E"/>
          <w:sz w:val="20"/>
          <w:szCs w:val="20"/>
        </w:rPr>
        <w:t>C</w:t>
      </w:r>
      <w:r>
        <w:rPr>
          <w:rFonts w:ascii="Verdana" w:hAnsi="Verdana"/>
          <w:color w:val="071B3E"/>
          <w:sz w:val="20"/>
          <w:szCs w:val="20"/>
        </w:rPr>
        <w:t>ommittee will be responsible for honours</w:t>
      </w:r>
      <w:r w:rsidR="0027051D">
        <w:rPr>
          <w:rFonts w:ascii="Verdana" w:hAnsi="Verdana"/>
          <w:color w:val="071B3E"/>
          <w:sz w:val="20"/>
          <w:szCs w:val="20"/>
        </w:rPr>
        <w:t>’</w:t>
      </w:r>
      <w:r>
        <w:rPr>
          <w:rFonts w:ascii="Verdana" w:hAnsi="Verdana"/>
          <w:color w:val="071B3E"/>
          <w:sz w:val="20"/>
          <w:szCs w:val="20"/>
        </w:rPr>
        <w:t xml:space="preserve"> recommendation, and will inform CE and HBO of who should be put forward.</w:t>
      </w:r>
      <w:r w:rsidR="0027051D">
        <w:rPr>
          <w:rFonts w:ascii="Verdana" w:hAnsi="Verdana"/>
          <w:color w:val="071B3E"/>
          <w:sz w:val="20"/>
          <w:szCs w:val="20"/>
        </w:rPr>
        <w:t xml:space="preserve">  This process would be strictly confidential.</w:t>
      </w:r>
      <w:r>
        <w:rPr>
          <w:rFonts w:ascii="Verdana" w:hAnsi="Verdana"/>
          <w:color w:val="071B3E"/>
          <w:sz w:val="20"/>
          <w:szCs w:val="20"/>
        </w:rPr>
        <w:t xml:space="preserve">  </w:t>
      </w:r>
    </w:p>
    <w:p w14:paraId="1D88073F" w14:textId="77777777" w:rsidR="00207F39" w:rsidRDefault="00207F39" w:rsidP="00A60B2D">
      <w:pPr>
        <w:rPr>
          <w:rFonts w:ascii="Verdana" w:hAnsi="Verdana"/>
          <w:color w:val="071B3E"/>
          <w:sz w:val="20"/>
          <w:szCs w:val="20"/>
        </w:rPr>
      </w:pPr>
    </w:p>
    <w:p w14:paraId="068ABD4E" w14:textId="77777777" w:rsidR="00A675DF" w:rsidRDefault="000A354B" w:rsidP="00A675DF">
      <w:pPr>
        <w:rPr>
          <w:rFonts w:ascii="Verdana" w:hAnsi="Verdana"/>
          <w:b/>
          <w:color w:val="071B3E"/>
          <w:sz w:val="20"/>
          <w:szCs w:val="20"/>
        </w:rPr>
      </w:pPr>
      <w:r>
        <w:rPr>
          <w:rFonts w:ascii="Verdana" w:hAnsi="Verdana"/>
          <w:b/>
          <w:color w:val="071B3E"/>
          <w:sz w:val="28"/>
          <w:szCs w:val="28"/>
        </w:rPr>
        <w:t xml:space="preserve">9. </w:t>
      </w:r>
      <w:r w:rsidR="00951A02">
        <w:rPr>
          <w:rFonts w:ascii="Verdana" w:hAnsi="Verdana"/>
          <w:b/>
          <w:color w:val="071B3E"/>
          <w:sz w:val="28"/>
          <w:szCs w:val="28"/>
        </w:rPr>
        <w:t xml:space="preserve">WDC Relationship </w:t>
      </w:r>
    </w:p>
    <w:p w14:paraId="138CFC68" w14:textId="77777777" w:rsidR="003C568A" w:rsidRDefault="003C568A" w:rsidP="00A675DF">
      <w:pPr>
        <w:rPr>
          <w:rFonts w:ascii="Verdana" w:hAnsi="Verdana"/>
          <w:color w:val="071B3E"/>
          <w:sz w:val="20"/>
          <w:szCs w:val="20"/>
        </w:rPr>
      </w:pPr>
    </w:p>
    <w:p w14:paraId="22BBD58F" w14:textId="0677F471" w:rsidR="00D82258" w:rsidRDefault="00D82258" w:rsidP="00A675DF">
      <w:pPr>
        <w:rPr>
          <w:rFonts w:ascii="Verdana" w:hAnsi="Verdana"/>
          <w:color w:val="071B3E"/>
          <w:sz w:val="20"/>
          <w:szCs w:val="20"/>
        </w:rPr>
      </w:pPr>
      <w:r>
        <w:rPr>
          <w:rFonts w:ascii="Verdana" w:hAnsi="Verdana"/>
          <w:color w:val="071B3E"/>
          <w:sz w:val="20"/>
          <w:szCs w:val="20"/>
        </w:rPr>
        <w:t xml:space="preserve">The </w:t>
      </w:r>
      <w:r w:rsidR="00921E16">
        <w:rPr>
          <w:rFonts w:ascii="Verdana" w:hAnsi="Verdana"/>
          <w:color w:val="071B3E"/>
          <w:sz w:val="20"/>
          <w:szCs w:val="20"/>
        </w:rPr>
        <w:t xml:space="preserve">CE positioned </w:t>
      </w:r>
      <w:r w:rsidR="0027051D">
        <w:rPr>
          <w:rFonts w:ascii="Verdana" w:hAnsi="Verdana"/>
          <w:color w:val="071B3E"/>
          <w:sz w:val="20"/>
          <w:szCs w:val="20"/>
        </w:rPr>
        <w:t>a vision for</w:t>
      </w:r>
      <w:r>
        <w:rPr>
          <w:rFonts w:ascii="Verdana" w:hAnsi="Verdana"/>
          <w:color w:val="071B3E"/>
          <w:sz w:val="20"/>
          <w:szCs w:val="20"/>
        </w:rPr>
        <w:t xml:space="preserve"> the </w:t>
      </w:r>
      <w:r w:rsidR="0027051D">
        <w:rPr>
          <w:rFonts w:ascii="Verdana" w:hAnsi="Verdana"/>
          <w:color w:val="071B3E"/>
          <w:sz w:val="20"/>
          <w:szCs w:val="20"/>
        </w:rPr>
        <w:t xml:space="preserve">future </w:t>
      </w:r>
      <w:r>
        <w:rPr>
          <w:rFonts w:ascii="Verdana" w:hAnsi="Verdana"/>
          <w:color w:val="071B3E"/>
          <w:sz w:val="20"/>
          <w:szCs w:val="20"/>
        </w:rPr>
        <w:t>relationship with Warwick District Council</w:t>
      </w:r>
      <w:r w:rsidR="0027051D">
        <w:rPr>
          <w:rFonts w:ascii="Verdana" w:hAnsi="Verdana"/>
          <w:color w:val="071B3E"/>
          <w:sz w:val="20"/>
          <w:szCs w:val="20"/>
        </w:rPr>
        <w:t xml:space="preserve"> (WDC)</w:t>
      </w:r>
      <w:r w:rsidR="00921E16">
        <w:rPr>
          <w:rFonts w:ascii="Verdana" w:hAnsi="Verdana"/>
          <w:color w:val="071B3E"/>
          <w:sz w:val="20"/>
          <w:szCs w:val="20"/>
        </w:rPr>
        <w:t>.</w:t>
      </w:r>
      <w:r>
        <w:rPr>
          <w:rFonts w:ascii="Verdana" w:hAnsi="Verdana"/>
          <w:color w:val="071B3E"/>
          <w:sz w:val="20"/>
          <w:szCs w:val="20"/>
        </w:rPr>
        <w:t xml:space="preserve">  Over the past few years, Bowls England and WDC have been in discussions regarding the future venue at Victoria Park</w:t>
      </w:r>
      <w:r w:rsidR="00BF12B2">
        <w:rPr>
          <w:rFonts w:ascii="Verdana" w:hAnsi="Verdana"/>
          <w:color w:val="071B3E"/>
          <w:sz w:val="20"/>
          <w:szCs w:val="20"/>
        </w:rPr>
        <w:t xml:space="preserve"> and the development of bowls in the region</w:t>
      </w:r>
      <w:r>
        <w:rPr>
          <w:rFonts w:ascii="Verdana" w:hAnsi="Verdana"/>
          <w:color w:val="071B3E"/>
          <w:sz w:val="20"/>
          <w:szCs w:val="20"/>
        </w:rPr>
        <w:t xml:space="preserve">.  With </w:t>
      </w:r>
      <w:r w:rsidR="00BF12B2">
        <w:rPr>
          <w:rFonts w:ascii="Verdana" w:hAnsi="Verdana"/>
          <w:color w:val="071B3E"/>
          <w:sz w:val="20"/>
          <w:szCs w:val="20"/>
        </w:rPr>
        <w:t xml:space="preserve">the initial agreement </w:t>
      </w:r>
      <w:proofErr w:type="gramStart"/>
      <w:r w:rsidR="00BF12B2">
        <w:rPr>
          <w:rFonts w:ascii="Verdana" w:hAnsi="Verdana"/>
          <w:color w:val="071B3E"/>
          <w:sz w:val="20"/>
          <w:szCs w:val="20"/>
        </w:rPr>
        <w:t>coming to a close</w:t>
      </w:r>
      <w:proofErr w:type="gramEnd"/>
      <w:r w:rsidR="00BF12B2">
        <w:rPr>
          <w:rFonts w:ascii="Verdana" w:hAnsi="Verdana"/>
          <w:color w:val="071B3E"/>
          <w:sz w:val="20"/>
          <w:szCs w:val="20"/>
        </w:rPr>
        <w:t xml:space="preserve">, </w:t>
      </w:r>
      <w:r>
        <w:rPr>
          <w:rFonts w:ascii="Verdana" w:hAnsi="Verdana"/>
          <w:color w:val="071B3E"/>
          <w:sz w:val="20"/>
          <w:szCs w:val="20"/>
        </w:rPr>
        <w:t xml:space="preserve">personal changes </w:t>
      </w:r>
      <w:r w:rsidR="00BF12B2">
        <w:rPr>
          <w:rFonts w:ascii="Verdana" w:hAnsi="Verdana"/>
          <w:color w:val="071B3E"/>
          <w:sz w:val="20"/>
          <w:szCs w:val="20"/>
        </w:rPr>
        <w:t>in both businesses</w:t>
      </w:r>
      <w:r>
        <w:rPr>
          <w:rFonts w:ascii="Verdana" w:hAnsi="Verdana"/>
          <w:color w:val="071B3E"/>
          <w:sz w:val="20"/>
          <w:szCs w:val="20"/>
        </w:rPr>
        <w:t xml:space="preserve"> and the </w:t>
      </w:r>
      <w:r w:rsidR="0027051D">
        <w:rPr>
          <w:rFonts w:ascii="Verdana" w:hAnsi="Verdana"/>
          <w:color w:val="071B3E"/>
          <w:sz w:val="20"/>
          <w:szCs w:val="20"/>
        </w:rPr>
        <w:t>closure of</w:t>
      </w:r>
      <w:r>
        <w:rPr>
          <w:rFonts w:ascii="Verdana" w:hAnsi="Verdana"/>
          <w:color w:val="071B3E"/>
          <w:sz w:val="20"/>
          <w:szCs w:val="20"/>
        </w:rPr>
        <w:t xml:space="preserve"> Riverside House, </w:t>
      </w:r>
      <w:r w:rsidR="0027051D">
        <w:rPr>
          <w:rFonts w:ascii="Verdana" w:hAnsi="Verdana"/>
          <w:color w:val="071B3E"/>
          <w:sz w:val="20"/>
          <w:szCs w:val="20"/>
        </w:rPr>
        <w:t>it is a pertinent</w:t>
      </w:r>
      <w:r>
        <w:rPr>
          <w:rFonts w:ascii="Verdana" w:hAnsi="Verdana"/>
          <w:color w:val="071B3E"/>
          <w:sz w:val="20"/>
          <w:szCs w:val="20"/>
        </w:rPr>
        <w:t xml:space="preserve"> time to </w:t>
      </w:r>
      <w:r w:rsidR="00BF12B2">
        <w:rPr>
          <w:rFonts w:ascii="Verdana" w:hAnsi="Verdana"/>
          <w:color w:val="071B3E"/>
          <w:sz w:val="20"/>
          <w:szCs w:val="20"/>
        </w:rPr>
        <w:t>explore</w:t>
      </w:r>
      <w:r>
        <w:rPr>
          <w:rFonts w:ascii="Verdana" w:hAnsi="Verdana"/>
          <w:color w:val="071B3E"/>
          <w:sz w:val="20"/>
          <w:szCs w:val="20"/>
        </w:rPr>
        <w:t xml:space="preserve"> </w:t>
      </w:r>
      <w:r w:rsidR="00BF12B2">
        <w:rPr>
          <w:rFonts w:ascii="Verdana" w:hAnsi="Verdana"/>
          <w:color w:val="071B3E"/>
          <w:sz w:val="20"/>
          <w:szCs w:val="20"/>
        </w:rPr>
        <w:t>our partnership and look forward to its next phase</w:t>
      </w:r>
      <w:r w:rsidR="00093042">
        <w:rPr>
          <w:rFonts w:ascii="Verdana" w:hAnsi="Verdana"/>
          <w:color w:val="071B3E"/>
          <w:sz w:val="20"/>
          <w:szCs w:val="20"/>
        </w:rPr>
        <w:t xml:space="preserve">. </w:t>
      </w:r>
    </w:p>
    <w:p w14:paraId="1AFC9622" w14:textId="77777777" w:rsidR="00093042" w:rsidRDefault="00093042" w:rsidP="00A675DF">
      <w:pPr>
        <w:rPr>
          <w:rFonts w:ascii="Verdana" w:hAnsi="Verdana"/>
          <w:color w:val="071B3E"/>
          <w:sz w:val="20"/>
          <w:szCs w:val="20"/>
        </w:rPr>
      </w:pPr>
    </w:p>
    <w:p w14:paraId="67185F41" w14:textId="3053532C" w:rsidR="00093042" w:rsidRDefault="00093042" w:rsidP="00A675DF">
      <w:pPr>
        <w:rPr>
          <w:rFonts w:ascii="Verdana" w:hAnsi="Verdana"/>
          <w:color w:val="071B3E"/>
          <w:sz w:val="20"/>
          <w:szCs w:val="20"/>
        </w:rPr>
      </w:pPr>
      <w:r>
        <w:rPr>
          <w:rFonts w:ascii="Verdana" w:hAnsi="Verdana"/>
          <w:color w:val="071B3E"/>
          <w:sz w:val="20"/>
          <w:szCs w:val="20"/>
        </w:rPr>
        <w:t>A proposal had been dra</w:t>
      </w:r>
      <w:r w:rsidR="00BF12B2">
        <w:rPr>
          <w:rFonts w:ascii="Verdana" w:hAnsi="Verdana"/>
          <w:color w:val="071B3E"/>
          <w:sz w:val="20"/>
          <w:szCs w:val="20"/>
        </w:rPr>
        <w:t>fted</w:t>
      </w:r>
      <w:r>
        <w:rPr>
          <w:rFonts w:ascii="Verdana" w:hAnsi="Verdana"/>
          <w:color w:val="071B3E"/>
          <w:sz w:val="20"/>
          <w:szCs w:val="20"/>
        </w:rPr>
        <w:t xml:space="preserve"> </w:t>
      </w:r>
      <w:r w:rsidR="00BF12B2">
        <w:rPr>
          <w:rFonts w:ascii="Verdana" w:hAnsi="Verdana"/>
          <w:color w:val="071B3E"/>
          <w:sz w:val="20"/>
          <w:szCs w:val="20"/>
        </w:rPr>
        <w:t>which features</w:t>
      </w:r>
      <w:r w:rsidR="0027051D">
        <w:rPr>
          <w:rFonts w:ascii="Verdana" w:hAnsi="Verdana"/>
          <w:color w:val="071B3E"/>
          <w:sz w:val="20"/>
          <w:szCs w:val="20"/>
        </w:rPr>
        <w:t xml:space="preserve"> </w:t>
      </w:r>
      <w:r w:rsidR="00BF12B2">
        <w:rPr>
          <w:rFonts w:ascii="Verdana" w:hAnsi="Verdana"/>
          <w:color w:val="071B3E"/>
          <w:sz w:val="20"/>
          <w:szCs w:val="20"/>
        </w:rPr>
        <w:t xml:space="preserve">the </w:t>
      </w:r>
      <w:r w:rsidR="0027051D">
        <w:rPr>
          <w:rFonts w:ascii="Verdana" w:hAnsi="Verdana"/>
          <w:color w:val="071B3E"/>
          <w:sz w:val="20"/>
          <w:szCs w:val="20"/>
        </w:rPr>
        <w:t>develop</w:t>
      </w:r>
      <w:r w:rsidR="00BF12B2">
        <w:rPr>
          <w:rFonts w:ascii="Verdana" w:hAnsi="Verdana"/>
          <w:color w:val="071B3E"/>
          <w:sz w:val="20"/>
          <w:szCs w:val="20"/>
        </w:rPr>
        <w:t>ment of</w:t>
      </w:r>
      <w:r>
        <w:rPr>
          <w:rFonts w:ascii="Verdana" w:hAnsi="Verdana"/>
          <w:color w:val="071B3E"/>
          <w:sz w:val="20"/>
          <w:szCs w:val="20"/>
        </w:rPr>
        <w:t xml:space="preserve"> Victoria Park as a National Venue</w:t>
      </w:r>
      <w:r w:rsidR="00BF12B2">
        <w:rPr>
          <w:rFonts w:ascii="Verdana" w:hAnsi="Verdana"/>
          <w:color w:val="071B3E"/>
          <w:sz w:val="20"/>
          <w:szCs w:val="20"/>
        </w:rPr>
        <w:t>, hosting</w:t>
      </w:r>
      <w:r>
        <w:rPr>
          <w:rFonts w:ascii="Verdana" w:hAnsi="Verdana"/>
          <w:color w:val="071B3E"/>
          <w:sz w:val="20"/>
          <w:szCs w:val="20"/>
        </w:rPr>
        <w:t xml:space="preserve"> more major events scheduled, </w:t>
      </w:r>
      <w:r w:rsidR="00BF12B2">
        <w:rPr>
          <w:rFonts w:ascii="Verdana" w:hAnsi="Verdana"/>
          <w:color w:val="071B3E"/>
          <w:sz w:val="20"/>
          <w:szCs w:val="20"/>
        </w:rPr>
        <w:t>activity</w:t>
      </w:r>
      <w:r>
        <w:rPr>
          <w:rFonts w:ascii="Verdana" w:hAnsi="Verdana"/>
          <w:color w:val="071B3E"/>
          <w:sz w:val="20"/>
          <w:szCs w:val="20"/>
        </w:rPr>
        <w:t xml:space="preserve"> to increase participation in the local area and </w:t>
      </w:r>
      <w:r w:rsidR="00BF12B2">
        <w:rPr>
          <w:rFonts w:ascii="Verdana" w:hAnsi="Verdana"/>
          <w:color w:val="071B3E"/>
          <w:sz w:val="20"/>
          <w:szCs w:val="20"/>
        </w:rPr>
        <w:t xml:space="preserve">how bowls can </w:t>
      </w:r>
      <w:r>
        <w:rPr>
          <w:rFonts w:ascii="Verdana" w:hAnsi="Verdana"/>
          <w:color w:val="071B3E"/>
          <w:sz w:val="20"/>
          <w:szCs w:val="20"/>
        </w:rPr>
        <w:t>provide a positive impact on the local community.   The Board reviewed the proposal alongside the economic and financial impact</w:t>
      </w:r>
      <w:r w:rsidR="00BF12B2">
        <w:rPr>
          <w:rFonts w:ascii="Verdana" w:hAnsi="Verdana"/>
          <w:color w:val="071B3E"/>
          <w:sz w:val="20"/>
          <w:szCs w:val="20"/>
        </w:rPr>
        <w:t xml:space="preserve"> data</w:t>
      </w:r>
      <w:r>
        <w:rPr>
          <w:rFonts w:ascii="Verdana" w:hAnsi="Verdana"/>
          <w:color w:val="071B3E"/>
          <w:sz w:val="20"/>
          <w:szCs w:val="20"/>
        </w:rPr>
        <w:t xml:space="preserve">.  </w:t>
      </w:r>
    </w:p>
    <w:p w14:paraId="2D0B36B4" w14:textId="77777777" w:rsidR="00093042" w:rsidRDefault="00093042" w:rsidP="00A675DF">
      <w:pPr>
        <w:rPr>
          <w:rFonts w:ascii="Verdana" w:hAnsi="Verdana"/>
          <w:color w:val="071B3E"/>
          <w:sz w:val="20"/>
          <w:szCs w:val="20"/>
        </w:rPr>
      </w:pPr>
    </w:p>
    <w:p w14:paraId="223E550F" w14:textId="29B22401" w:rsidR="005020BA" w:rsidRDefault="00093042" w:rsidP="00A675DF">
      <w:pPr>
        <w:rPr>
          <w:rFonts w:ascii="Verdana" w:hAnsi="Verdana"/>
          <w:color w:val="071B3E"/>
          <w:sz w:val="20"/>
          <w:szCs w:val="20"/>
        </w:rPr>
      </w:pPr>
      <w:r>
        <w:rPr>
          <w:rFonts w:ascii="Verdana" w:hAnsi="Verdana"/>
          <w:color w:val="071B3E"/>
          <w:sz w:val="20"/>
          <w:szCs w:val="20"/>
        </w:rPr>
        <w:t xml:space="preserve">SIND commented that whilst the proposal looks excellent for the club and local community, it is a concern for other local bowls clubs.  The CE reassured the Board that </w:t>
      </w:r>
      <w:r w:rsidR="00BF12B2">
        <w:rPr>
          <w:rFonts w:ascii="Verdana" w:hAnsi="Verdana"/>
          <w:color w:val="071B3E"/>
          <w:sz w:val="20"/>
          <w:szCs w:val="20"/>
        </w:rPr>
        <w:t>the objective is for Victoria Park to be a beacon of all that is good about our sport</w:t>
      </w:r>
      <w:r>
        <w:rPr>
          <w:rFonts w:ascii="Verdana" w:hAnsi="Verdana"/>
          <w:color w:val="071B3E"/>
          <w:sz w:val="20"/>
          <w:szCs w:val="20"/>
        </w:rPr>
        <w:t xml:space="preserve"> and that all bowls clubs</w:t>
      </w:r>
      <w:r w:rsidR="00BF12B2">
        <w:rPr>
          <w:rFonts w:ascii="Verdana" w:hAnsi="Verdana"/>
          <w:color w:val="071B3E"/>
          <w:sz w:val="20"/>
          <w:szCs w:val="20"/>
        </w:rPr>
        <w:t xml:space="preserve"> </w:t>
      </w:r>
      <w:r>
        <w:rPr>
          <w:rFonts w:ascii="Verdana" w:hAnsi="Verdana"/>
          <w:color w:val="071B3E"/>
          <w:sz w:val="20"/>
          <w:szCs w:val="20"/>
        </w:rPr>
        <w:t xml:space="preserve">should </w:t>
      </w:r>
      <w:r w:rsidR="00BF12B2">
        <w:rPr>
          <w:rFonts w:ascii="Verdana" w:hAnsi="Verdana"/>
          <w:color w:val="071B3E"/>
          <w:sz w:val="20"/>
          <w:szCs w:val="20"/>
        </w:rPr>
        <w:t>benefit by having the HQ in the area</w:t>
      </w:r>
      <w:r>
        <w:rPr>
          <w:rFonts w:ascii="Verdana" w:hAnsi="Verdana"/>
          <w:color w:val="071B3E"/>
          <w:sz w:val="20"/>
          <w:szCs w:val="20"/>
        </w:rPr>
        <w:t xml:space="preserve">. </w:t>
      </w:r>
    </w:p>
    <w:p w14:paraId="4C51E6BB" w14:textId="77777777" w:rsidR="00921E16" w:rsidRDefault="00921E16" w:rsidP="00A675DF">
      <w:pPr>
        <w:rPr>
          <w:rFonts w:ascii="Verdana" w:hAnsi="Verdana"/>
          <w:color w:val="071B3E"/>
          <w:sz w:val="20"/>
          <w:szCs w:val="20"/>
        </w:rPr>
      </w:pPr>
    </w:p>
    <w:p w14:paraId="7D0D7C4E" w14:textId="6A794108" w:rsidR="00093042" w:rsidRDefault="00093042" w:rsidP="00A675DF">
      <w:pPr>
        <w:rPr>
          <w:rFonts w:ascii="Verdana" w:hAnsi="Verdana"/>
          <w:color w:val="071B3E"/>
          <w:sz w:val="20"/>
          <w:szCs w:val="20"/>
        </w:rPr>
      </w:pPr>
      <w:r>
        <w:rPr>
          <w:rFonts w:ascii="Verdana" w:hAnsi="Verdana"/>
          <w:color w:val="071B3E"/>
          <w:sz w:val="20"/>
          <w:szCs w:val="20"/>
        </w:rPr>
        <w:t xml:space="preserve">JD </w:t>
      </w:r>
      <w:r w:rsidR="00BF12B2">
        <w:rPr>
          <w:rFonts w:ascii="Verdana" w:hAnsi="Verdana"/>
          <w:color w:val="071B3E"/>
          <w:sz w:val="20"/>
          <w:szCs w:val="20"/>
        </w:rPr>
        <w:t>ask</w:t>
      </w:r>
      <w:r>
        <w:rPr>
          <w:rFonts w:ascii="Verdana" w:hAnsi="Verdana"/>
          <w:color w:val="071B3E"/>
          <w:sz w:val="20"/>
          <w:szCs w:val="20"/>
        </w:rPr>
        <w:t xml:space="preserve">ed whether Leamington was </w:t>
      </w:r>
      <w:r w:rsidR="00BF12B2">
        <w:rPr>
          <w:rFonts w:ascii="Verdana" w:hAnsi="Verdana"/>
          <w:color w:val="071B3E"/>
          <w:sz w:val="20"/>
          <w:szCs w:val="20"/>
        </w:rPr>
        <w:t>equipped to support the growth of bowls events</w:t>
      </w:r>
      <w:r>
        <w:rPr>
          <w:rFonts w:ascii="Verdana" w:hAnsi="Verdana"/>
          <w:color w:val="071B3E"/>
          <w:sz w:val="20"/>
          <w:szCs w:val="20"/>
        </w:rPr>
        <w:t xml:space="preserve">.  In terms of audience and spectators, </w:t>
      </w:r>
      <w:r w:rsidR="00BF12B2">
        <w:rPr>
          <w:rFonts w:ascii="Verdana" w:hAnsi="Verdana"/>
          <w:color w:val="071B3E"/>
          <w:sz w:val="20"/>
          <w:szCs w:val="20"/>
        </w:rPr>
        <w:t xml:space="preserve">it would be important to </w:t>
      </w:r>
      <w:r>
        <w:rPr>
          <w:rFonts w:ascii="Verdana" w:hAnsi="Verdana"/>
          <w:color w:val="071B3E"/>
          <w:sz w:val="20"/>
          <w:szCs w:val="20"/>
        </w:rPr>
        <w:t>ensure that we attract audiences from further distances</w:t>
      </w:r>
      <w:r w:rsidR="00BF12B2">
        <w:rPr>
          <w:rFonts w:ascii="Verdana" w:hAnsi="Verdana"/>
          <w:color w:val="071B3E"/>
          <w:sz w:val="20"/>
          <w:szCs w:val="20"/>
        </w:rPr>
        <w:t xml:space="preserve"> and that the local infrastructure could provide hotel accommodation.  </w:t>
      </w:r>
      <w:r>
        <w:rPr>
          <w:rFonts w:ascii="Verdana" w:hAnsi="Verdana"/>
          <w:color w:val="071B3E"/>
          <w:sz w:val="20"/>
          <w:szCs w:val="20"/>
        </w:rPr>
        <w:t xml:space="preserve">JD further highlighted that the vision could fit in well with an Active Leisure strategy within WDC.  The C discussed the benefits of discussions with all the major political parties within the area.  </w:t>
      </w:r>
    </w:p>
    <w:p w14:paraId="0966BD84" w14:textId="77777777" w:rsidR="00093042" w:rsidRDefault="00093042" w:rsidP="00A675DF">
      <w:pPr>
        <w:rPr>
          <w:rFonts w:ascii="Verdana" w:hAnsi="Verdana"/>
          <w:color w:val="071B3E"/>
          <w:sz w:val="20"/>
          <w:szCs w:val="20"/>
        </w:rPr>
      </w:pPr>
    </w:p>
    <w:p w14:paraId="45812A20" w14:textId="698E4B28" w:rsidR="00093042" w:rsidRDefault="00093042" w:rsidP="00A675DF">
      <w:pPr>
        <w:rPr>
          <w:rFonts w:ascii="Verdana" w:hAnsi="Verdana"/>
          <w:color w:val="071B3E"/>
          <w:sz w:val="20"/>
          <w:szCs w:val="20"/>
        </w:rPr>
      </w:pPr>
      <w:r>
        <w:rPr>
          <w:rFonts w:ascii="Verdana" w:hAnsi="Verdana"/>
          <w:color w:val="071B3E"/>
          <w:sz w:val="20"/>
          <w:szCs w:val="20"/>
        </w:rPr>
        <w:t xml:space="preserve">The Board asked for an update on the office, with the CE confirming that the team </w:t>
      </w:r>
      <w:r w:rsidR="00BF12B2">
        <w:rPr>
          <w:rFonts w:ascii="Verdana" w:hAnsi="Verdana"/>
          <w:color w:val="071B3E"/>
          <w:sz w:val="20"/>
          <w:szCs w:val="20"/>
        </w:rPr>
        <w:t>have been asked to l</w:t>
      </w:r>
      <w:r>
        <w:rPr>
          <w:rFonts w:ascii="Verdana" w:hAnsi="Verdana"/>
          <w:color w:val="071B3E"/>
          <w:sz w:val="20"/>
          <w:szCs w:val="20"/>
        </w:rPr>
        <w:t xml:space="preserve">eave Riverside House </w:t>
      </w:r>
      <w:r w:rsidR="00BF12B2">
        <w:rPr>
          <w:rFonts w:ascii="Verdana" w:hAnsi="Verdana"/>
          <w:color w:val="071B3E"/>
          <w:sz w:val="20"/>
          <w:szCs w:val="20"/>
        </w:rPr>
        <w:t>this summer</w:t>
      </w:r>
      <w:r>
        <w:rPr>
          <w:rFonts w:ascii="Verdana" w:hAnsi="Verdana"/>
          <w:color w:val="071B3E"/>
          <w:sz w:val="20"/>
          <w:szCs w:val="20"/>
        </w:rPr>
        <w:t xml:space="preserve">.  Discussions were going with WDC on other potential locations, with the team going to visit the tennis pavilion in Victoria Park.  It was resolved that the team must be happy with the new office accommodation, and that Bowls England investigate the financial impact of the commercial rates associated with Riverside House should they need to stay at the building longer.  </w:t>
      </w:r>
    </w:p>
    <w:p w14:paraId="0739D7CF" w14:textId="77777777" w:rsidR="00D66AFB" w:rsidRPr="00CD330F" w:rsidRDefault="00D66AFB" w:rsidP="00CD330F">
      <w:pPr>
        <w:pStyle w:val="Default"/>
      </w:pPr>
    </w:p>
    <w:p w14:paraId="5118CCEE" w14:textId="77777777" w:rsidR="00DF0608" w:rsidRDefault="003C568A" w:rsidP="00A675DF">
      <w:pPr>
        <w:rPr>
          <w:rFonts w:ascii="Verdana" w:hAnsi="Verdana"/>
          <w:color w:val="071B3E"/>
          <w:sz w:val="20"/>
          <w:szCs w:val="20"/>
        </w:rPr>
      </w:pPr>
      <w:r>
        <w:rPr>
          <w:rFonts w:ascii="Verdana" w:hAnsi="Verdana"/>
          <w:color w:val="071B3E"/>
          <w:sz w:val="20"/>
          <w:szCs w:val="20"/>
        </w:rPr>
        <w:t xml:space="preserve">With no other </w:t>
      </w:r>
      <w:r w:rsidR="00093042">
        <w:rPr>
          <w:rFonts w:ascii="Verdana" w:hAnsi="Verdana"/>
          <w:color w:val="071B3E"/>
          <w:sz w:val="20"/>
          <w:szCs w:val="20"/>
        </w:rPr>
        <w:t xml:space="preserve">business, the meeting </w:t>
      </w:r>
      <w:r>
        <w:rPr>
          <w:rFonts w:ascii="Verdana" w:hAnsi="Verdana"/>
          <w:color w:val="071B3E"/>
          <w:sz w:val="20"/>
          <w:szCs w:val="20"/>
        </w:rPr>
        <w:t xml:space="preserve">closed at </w:t>
      </w:r>
      <w:r w:rsidR="00271FA1">
        <w:rPr>
          <w:rFonts w:ascii="Verdana" w:hAnsi="Verdana"/>
          <w:color w:val="071B3E"/>
          <w:sz w:val="20"/>
          <w:szCs w:val="20"/>
        </w:rPr>
        <w:t>1</w:t>
      </w:r>
      <w:r w:rsidR="00C95992">
        <w:rPr>
          <w:rFonts w:ascii="Verdana" w:hAnsi="Verdana"/>
          <w:color w:val="071B3E"/>
          <w:sz w:val="20"/>
          <w:szCs w:val="20"/>
        </w:rPr>
        <w:t>7.</w:t>
      </w:r>
      <w:r w:rsidR="00271FA1">
        <w:rPr>
          <w:rFonts w:ascii="Verdana" w:hAnsi="Verdana"/>
          <w:color w:val="071B3E"/>
          <w:sz w:val="20"/>
          <w:szCs w:val="20"/>
        </w:rPr>
        <w:t>3</w:t>
      </w:r>
      <w:r w:rsidR="00C95992">
        <w:rPr>
          <w:rFonts w:ascii="Verdana" w:hAnsi="Verdana"/>
          <w:color w:val="071B3E"/>
          <w:sz w:val="20"/>
          <w:szCs w:val="20"/>
        </w:rPr>
        <w:t>7</w:t>
      </w:r>
      <w:r w:rsidR="002C5AD5">
        <w:rPr>
          <w:rFonts w:ascii="Verdana" w:hAnsi="Verdana"/>
          <w:color w:val="071B3E"/>
          <w:sz w:val="20"/>
          <w:szCs w:val="20"/>
        </w:rPr>
        <w:t xml:space="preserve"> </w:t>
      </w:r>
      <w:r w:rsidR="00BD6D48">
        <w:rPr>
          <w:rFonts w:ascii="Verdana" w:hAnsi="Verdana"/>
          <w:color w:val="071B3E"/>
          <w:sz w:val="20"/>
          <w:szCs w:val="20"/>
        </w:rPr>
        <w:t xml:space="preserve">p.m. </w:t>
      </w:r>
    </w:p>
    <w:p w14:paraId="3F7AB129" w14:textId="77777777" w:rsidR="00A954E1" w:rsidRDefault="00A954E1" w:rsidP="00A675DF">
      <w:pPr>
        <w:rPr>
          <w:rFonts w:ascii="Verdana" w:hAnsi="Verdana"/>
          <w:color w:val="071B3E"/>
          <w:sz w:val="20"/>
          <w:szCs w:val="20"/>
        </w:rPr>
      </w:pPr>
    </w:p>
    <w:p w14:paraId="60EB3E8B" w14:textId="77777777" w:rsidR="00A80E36" w:rsidRPr="008455C4" w:rsidRDefault="00A552E2" w:rsidP="00A675DF">
      <w:pPr>
        <w:rPr>
          <w:rFonts w:ascii="Verdana" w:hAnsi="Verdana"/>
          <w:color w:val="071B3E"/>
          <w:sz w:val="20"/>
          <w:szCs w:val="20"/>
        </w:rPr>
      </w:pPr>
      <w:r>
        <w:rPr>
          <w:rFonts w:ascii="Verdana" w:hAnsi="Verdana"/>
          <w:color w:val="071B3E"/>
          <w:sz w:val="20"/>
          <w:szCs w:val="20"/>
        </w:rPr>
        <w:t xml:space="preserve"> </w:t>
      </w:r>
    </w:p>
    <w:sectPr w:rsidR="00A80E36" w:rsidRPr="008455C4" w:rsidSect="00340B42">
      <w:headerReference w:type="default" r:id="rId8"/>
      <w:pgSz w:w="11906" w:h="16838"/>
      <w:pgMar w:top="1440" w:right="1440" w:bottom="1440" w:left="1440" w:header="25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5320" w14:textId="77777777" w:rsidR="00C75812" w:rsidRDefault="00C75812">
      <w:r>
        <w:separator/>
      </w:r>
    </w:p>
  </w:endnote>
  <w:endnote w:type="continuationSeparator" w:id="0">
    <w:p w14:paraId="38085A3D" w14:textId="77777777" w:rsidR="00C75812" w:rsidRDefault="00C7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F7D2" w14:textId="77777777" w:rsidR="00C75812" w:rsidRDefault="00C75812">
      <w:r>
        <w:separator/>
      </w:r>
    </w:p>
  </w:footnote>
  <w:footnote w:type="continuationSeparator" w:id="0">
    <w:p w14:paraId="3CE260C8" w14:textId="77777777" w:rsidR="00C75812" w:rsidRDefault="00C7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E93D" w14:textId="77777777" w:rsidR="00921E16" w:rsidRDefault="00921E16">
    <w:pPr>
      <w:pStyle w:val="Header"/>
    </w:pPr>
    <w:r>
      <w:rPr>
        <w:noProof/>
        <w:lang w:eastAsia="en-GB"/>
      </w:rPr>
      <w:drawing>
        <wp:anchor distT="0" distB="0" distL="114300" distR="114300" simplePos="0" relativeHeight="251659264" behindDoc="1" locked="0" layoutInCell="1" allowOverlap="1" wp14:anchorId="4EC27FD7" wp14:editId="16AF3DF0">
          <wp:simplePos x="0" y="0"/>
          <wp:positionH relativeFrom="page">
            <wp:align>center</wp:align>
          </wp:positionH>
          <wp:positionV relativeFrom="page">
            <wp:align>center</wp:align>
          </wp:positionV>
          <wp:extent cx="7563600" cy="10692000"/>
          <wp:effectExtent l="0" t="0" r="5715" b="1905"/>
          <wp:wrapNone/>
          <wp:docPr id="1" name="Picture 1"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895"/>
    <w:multiLevelType w:val="multilevel"/>
    <w:tmpl w:val="27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42E59"/>
    <w:multiLevelType w:val="hybridMultilevel"/>
    <w:tmpl w:val="7EF2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0106B"/>
    <w:multiLevelType w:val="hybridMultilevel"/>
    <w:tmpl w:val="F37A2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C6D4B"/>
    <w:multiLevelType w:val="hybridMultilevel"/>
    <w:tmpl w:val="6166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B42F4"/>
    <w:multiLevelType w:val="multilevel"/>
    <w:tmpl w:val="891C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B403BD"/>
    <w:multiLevelType w:val="hybridMultilevel"/>
    <w:tmpl w:val="1E28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E0CF1"/>
    <w:multiLevelType w:val="hybridMultilevel"/>
    <w:tmpl w:val="6F38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C4941"/>
    <w:multiLevelType w:val="hybridMultilevel"/>
    <w:tmpl w:val="1394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D3AD0"/>
    <w:multiLevelType w:val="hybridMultilevel"/>
    <w:tmpl w:val="E026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843CE"/>
    <w:multiLevelType w:val="hybridMultilevel"/>
    <w:tmpl w:val="0AB8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A7BA7"/>
    <w:multiLevelType w:val="hybridMultilevel"/>
    <w:tmpl w:val="17C8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05F7C"/>
    <w:multiLevelType w:val="hybridMultilevel"/>
    <w:tmpl w:val="CA2A647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48702606"/>
    <w:multiLevelType w:val="hybridMultilevel"/>
    <w:tmpl w:val="F06A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02B03"/>
    <w:multiLevelType w:val="hybridMultilevel"/>
    <w:tmpl w:val="798A2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2B3C1B"/>
    <w:multiLevelType w:val="hybridMultilevel"/>
    <w:tmpl w:val="204C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65125"/>
    <w:multiLevelType w:val="hybridMultilevel"/>
    <w:tmpl w:val="6C3A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4B1C49"/>
    <w:multiLevelType w:val="hybridMultilevel"/>
    <w:tmpl w:val="8284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043DA"/>
    <w:multiLevelType w:val="hybridMultilevel"/>
    <w:tmpl w:val="88D28B5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70967653"/>
    <w:multiLevelType w:val="hybridMultilevel"/>
    <w:tmpl w:val="8E24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7852466">
    <w:abstractNumId w:val="11"/>
  </w:num>
  <w:num w:numId="2" w16cid:durableId="1217666747">
    <w:abstractNumId w:val="7"/>
  </w:num>
  <w:num w:numId="3" w16cid:durableId="58410603">
    <w:abstractNumId w:val="2"/>
  </w:num>
  <w:num w:numId="4" w16cid:durableId="850533058">
    <w:abstractNumId w:val="6"/>
  </w:num>
  <w:num w:numId="5" w16cid:durableId="1854880949">
    <w:abstractNumId w:val="8"/>
  </w:num>
  <w:num w:numId="6" w16cid:durableId="1421296749">
    <w:abstractNumId w:val="5"/>
  </w:num>
  <w:num w:numId="7" w16cid:durableId="618536969">
    <w:abstractNumId w:val="4"/>
  </w:num>
  <w:num w:numId="8" w16cid:durableId="1342052434">
    <w:abstractNumId w:val="18"/>
  </w:num>
  <w:num w:numId="9" w16cid:durableId="1987851849">
    <w:abstractNumId w:val="0"/>
  </w:num>
  <w:num w:numId="10" w16cid:durableId="332343487">
    <w:abstractNumId w:val="14"/>
  </w:num>
  <w:num w:numId="11" w16cid:durableId="1756513469">
    <w:abstractNumId w:val="10"/>
  </w:num>
  <w:num w:numId="12" w16cid:durableId="213540272">
    <w:abstractNumId w:val="3"/>
  </w:num>
  <w:num w:numId="13" w16cid:durableId="276108991">
    <w:abstractNumId w:val="9"/>
  </w:num>
  <w:num w:numId="14" w16cid:durableId="297730291">
    <w:abstractNumId w:val="16"/>
  </w:num>
  <w:num w:numId="15" w16cid:durableId="414131140">
    <w:abstractNumId w:val="15"/>
  </w:num>
  <w:num w:numId="16" w16cid:durableId="399405932">
    <w:abstractNumId w:val="17"/>
  </w:num>
  <w:num w:numId="17" w16cid:durableId="831063061">
    <w:abstractNumId w:val="13"/>
  </w:num>
  <w:num w:numId="18" w16cid:durableId="502476638">
    <w:abstractNumId w:val="12"/>
  </w:num>
  <w:num w:numId="19" w16cid:durableId="127478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DF"/>
    <w:rsid w:val="00000873"/>
    <w:rsid w:val="00020F4D"/>
    <w:rsid w:val="00040528"/>
    <w:rsid w:val="0006478A"/>
    <w:rsid w:val="000668F4"/>
    <w:rsid w:val="00093042"/>
    <w:rsid w:val="00094B94"/>
    <w:rsid w:val="000A345D"/>
    <w:rsid w:val="000A354B"/>
    <w:rsid w:val="000B136D"/>
    <w:rsid w:val="000B36C5"/>
    <w:rsid w:val="000C5838"/>
    <w:rsid w:val="000C6805"/>
    <w:rsid w:val="000C6D61"/>
    <w:rsid w:val="000D32CF"/>
    <w:rsid w:val="000E2267"/>
    <w:rsid w:val="001203F1"/>
    <w:rsid w:val="00131908"/>
    <w:rsid w:val="00156DFD"/>
    <w:rsid w:val="00163D28"/>
    <w:rsid w:val="001676C2"/>
    <w:rsid w:val="001A5FA9"/>
    <w:rsid w:val="001B3D29"/>
    <w:rsid w:val="001E284A"/>
    <w:rsid w:val="001E34EB"/>
    <w:rsid w:val="001E48E0"/>
    <w:rsid w:val="001F36EF"/>
    <w:rsid w:val="00207F39"/>
    <w:rsid w:val="00230A99"/>
    <w:rsid w:val="00231C61"/>
    <w:rsid w:val="002548F2"/>
    <w:rsid w:val="0027051D"/>
    <w:rsid w:val="00270F58"/>
    <w:rsid w:val="002713BB"/>
    <w:rsid w:val="00271FA1"/>
    <w:rsid w:val="00272F16"/>
    <w:rsid w:val="00275E2D"/>
    <w:rsid w:val="002825FF"/>
    <w:rsid w:val="00285018"/>
    <w:rsid w:val="002950D2"/>
    <w:rsid w:val="002B5E34"/>
    <w:rsid w:val="002C5AD5"/>
    <w:rsid w:val="002C6AF7"/>
    <w:rsid w:val="002D6ECE"/>
    <w:rsid w:val="002F0F89"/>
    <w:rsid w:val="002F322A"/>
    <w:rsid w:val="002F69A6"/>
    <w:rsid w:val="0032248D"/>
    <w:rsid w:val="00324D72"/>
    <w:rsid w:val="00326860"/>
    <w:rsid w:val="00326C3B"/>
    <w:rsid w:val="00340B42"/>
    <w:rsid w:val="00355C71"/>
    <w:rsid w:val="003A47CB"/>
    <w:rsid w:val="003C568A"/>
    <w:rsid w:val="004020AB"/>
    <w:rsid w:val="004053CC"/>
    <w:rsid w:val="00410684"/>
    <w:rsid w:val="0041270E"/>
    <w:rsid w:val="0041661F"/>
    <w:rsid w:val="00454091"/>
    <w:rsid w:val="0046162A"/>
    <w:rsid w:val="004658A9"/>
    <w:rsid w:val="004770C4"/>
    <w:rsid w:val="00490FF6"/>
    <w:rsid w:val="0049364D"/>
    <w:rsid w:val="004A3AE0"/>
    <w:rsid w:val="004A60F5"/>
    <w:rsid w:val="004B2CB6"/>
    <w:rsid w:val="004C75F1"/>
    <w:rsid w:val="004E007A"/>
    <w:rsid w:val="004F1C2E"/>
    <w:rsid w:val="005020BA"/>
    <w:rsid w:val="00506678"/>
    <w:rsid w:val="00535E0B"/>
    <w:rsid w:val="005402FD"/>
    <w:rsid w:val="00556588"/>
    <w:rsid w:val="005632E5"/>
    <w:rsid w:val="005866F9"/>
    <w:rsid w:val="00594C30"/>
    <w:rsid w:val="005C79B2"/>
    <w:rsid w:val="005D41A8"/>
    <w:rsid w:val="005E0A2B"/>
    <w:rsid w:val="005E2202"/>
    <w:rsid w:val="006116CC"/>
    <w:rsid w:val="006173E1"/>
    <w:rsid w:val="00627B97"/>
    <w:rsid w:val="00674E14"/>
    <w:rsid w:val="006814FA"/>
    <w:rsid w:val="00684CD5"/>
    <w:rsid w:val="006860CE"/>
    <w:rsid w:val="006A0A41"/>
    <w:rsid w:val="006A21C9"/>
    <w:rsid w:val="006A4B3C"/>
    <w:rsid w:val="006A6B9E"/>
    <w:rsid w:val="006B0B7C"/>
    <w:rsid w:val="006B1E92"/>
    <w:rsid w:val="006C7079"/>
    <w:rsid w:val="006D5283"/>
    <w:rsid w:val="006E3BA8"/>
    <w:rsid w:val="006F74F1"/>
    <w:rsid w:val="00707F88"/>
    <w:rsid w:val="007423DB"/>
    <w:rsid w:val="00747B14"/>
    <w:rsid w:val="00756079"/>
    <w:rsid w:val="007571F0"/>
    <w:rsid w:val="00763655"/>
    <w:rsid w:val="0077363C"/>
    <w:rsid w:val="00775F62"/>
    <w:rsid w:val="007837E3"/>
    <w:rsid w:val="007869B4"/>
    <w:rsid w:val="00792E21"/>
    <w:rsid w:val="007A26CC"/>
    <w:rsid w:val="007B3491"/>
    <w:rsid w:val="007C28B4"/>
    <w:rsid w:val="007D3C6B"/>
    <w:rsid w:val="007E3B5E"/>
    <w:rsid w:val="007F5AF8"/>
    <w:rsid w:val="00816591"/>
    <w:rsid w:val="0083248C"/>
    <w:rsid w:val="00833C24"/>
    <w:rsid w:val="00842787"/>
    <w:rsid w:val="008455C4"/>
    <w:rsid w:val="008565F3"/>
    <w:rsid w:val="008932E1"/>
    <w:rsid w:val="008B0B80"/>
    <w:rsid w:val="008C2650"/>
    <w:rsid w:val="008C6A3D"/>
    <w:rsid w:val="008C6EE5"/>
    <w:rsid w:val="008D3A57"/>
    <w:rsid w:val="008D61EA"/>
    <w:rsid w:val="00921E16"/>
    <w:rsid w:val="00942963"/>
    <w:rsid w:val="009508F5"/>
    <w:rsid w:val="00951A02"/>
    <w:rsid w:val="00951DEB"/>
    <w:rsid w:val="009629BD"/>
    <w:rsid w:val="00970793"/>
    <w:rsid w:val="00975BFD"/>
    <w:rsid w:val="00987EF4"/>
    <w:rsid w:val="00992FC8"/>
    <w:rsid w:val="009C26FA"/>
    <w:rsid w:val="009C32A8"/>
    <w:rsid w:val="009C76F9"/>
    <w:rsid w:val="009C76FB"/>
    <w:rsid w:val="009E4F9D"/>
    <w:rsid w:val="009E7DD5"/>
    <w:rsid w:val="00A13C4D"/>
    <w:rsid w:val="00A30D8D"/>
    <w:rsid w:val="00A352CF"/>
    <w:rsid w:val="00A36FAD"/>
    <w:rsid w:val="00A37592"/>
    <w:rsid w:val="00A4050D"/>
    <w:rsid w:val="00A552E2"/>
    <w:rsid w:val="00A601DA"/>
    <w:rsid w:val="00A60B2D"/>
    <w:rsid w:val="00A675DF"/>
    <w:rsid w:val="00A73BDA"/>
    <w:rsid w:val="00A80E36"/>
    <w:rsid w:val="00A90552"/>
    <w:rsid w:val="00A954E1"/>
    <w:rsid w:val="00AB1419"/>
    <w:rsid w:val="00AB5C74"/>
    <w:rsid w:val="00AD70A9"/>
    <w:rsid w:val="00AF0160"/>
    <w:rsid w:val="00B05767"/>
    <w:rsid w:val="00B22985"/>
    <w:rsid w:val="00B3317A"/>
    <w:rsid w:val="00B42CFD"/>
    <w:rsid w:val="00B745BC"/>
    <w:rsid w:val="00B77953"/>
    <w:rsid w:val="00BA1DBB"/>
    <w:rsid w:val="00BD5DF7"/>
    <w:rsid w:val="00BD6D48"/>
    <w:rsid w:val="00BE124B"/>
    <w:rsid w:val="00BE215E"/>
    <w:rsid w:val="00BF12B2"/>
    <w:rsid w:val="00C275C6"/>
    <w:rsid w:val="00C32C88"/>
    <w:rsid w:val="00C36F50"/>
    <w:rsid w:val="00C37919"/>
    <w:rsid w:val="00C54153"/>
    <w:rsid w:val="00C60D6A"/>
    <w:rsid w:val="00C709F7"/>
    <w:rsid w:val="00C75812"/>
    <w:rsid w:val="00C842DA"/>
    <w:rsid w:val="00C93845"/>
    <w:rsid w:val="00C94DB4"/>
    <w:rsid w:val="00C95992"/>
    <w:rsid w:val="00CA2FF4"/>
    <w:rsid w:val="00CB795F"/>
    <w:rsid w:val="00CC0D67"/>
    <w:rsid w:val="00CC7AA1"/>
    <w:rsid w:val="00CD330F"/>
    <w:rsid w:val="00CD43D3"/>
    <w:rsid w:val="00D16ECD"/>
    <w:rsid w:val="00D25B5E"/>
    <w:rsid w:val="00D304E2"/>
    <w:rsid w:val="00D31CFB"/>
    <w:rsid w:val="00D33EE7"/>
    <w:rsid w:val="00D3629B"/>
    <w:rsid w:val="00D47D78"/>
    <w:rsid w:val="00D5646D"/>
    <w:rsid w:val="00D66AFB"/>
    <w:rsid w:val="00D76B40"/>
    <w:rsid w:val="00D82258"/>
    <w:rsid w:val="00DD6CCE"/>
    <w:rsid w:val="00DE1DA0"/>
    <w:rsid w:val="00DE67A8"/>
    <w:rsid w:val="00DE6D15"/>
    <w:rsid w:val="00DF0608"/>
    <w:rsid w:val="00DF3BAA"/>
    <w:rsid w:val="00DF5BED"/>
    <w:rsid w:val="00E13F60"/>
    <w:rsid w:val="00E17BCC"/>
    <w:rsid w:val="00E3714B"/>
    <w:rsid w:val="00E44023"/>
    <w:rsid w:val="00E47BF8"/>
    <w:rsid w:val="00E657BF"/>
    <w:rsid w:val="00EA41AC"/>
    <w:rsid w:val="00EB7DB8"/>
    <w:rsid w:val="00EC0320"/>
    <w:rsid w:val="00EC2760"/>
    <w:rsid w:val="00EC4815"/>
    <w:rsid w:val="00EE34E9"/>
    <w:rsid w:val="00EE37BE"/>
    <w:rsid w:val="00F0620D"/>
    <w:rsid w:val="00F0789A"/>
    <w:rsid w:val="00F25A0D"/>
    <w:rsid w:val="00F40F0A"/>
    <w:rsid w:val="00F642B6"/>
    <w:rsid w:val="00F754EB"/>
    <w:rsid w:val="00F97C8F"/>
    <w:rsid w:val="00FD1BC4"/>
    <w:rsid w:val="00FD6620"/>
    <w:rsid w:val="00FF3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6BC2"/>
  <w15:chartTrackingRefBased/>
  <w15:docId w15:val="{A370F597-9612-4CA1-BDD9-BC5F88DA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5D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5DF"/>
    <w:pPr>
      <w:tabs>
        <w:tab w:val="center" w:pos="4513"/>
        <w:tab w:val="right" w:pos="9026"/>
      </w:tabs>
    </w:pPr>
  </w:style>
  <w:style w:type="character" w:customStyle="1" w:styleId="HeaderChar">
    <w:name w:val="Header Char"/>
    <w:basedOn w:val="DefaultParagraphFont"/>
    <w:link w:val="Header"/>
    <w:uiPriority w:val="99"/>
    <w:rsid w:val="00A675DF"/>
    <w:rPr>
      <w:sz w:val="24"/>
      <w:szCs w:val="24"/>
    </w:rPr>
  </w:style>
  <w:style w:type="table" w:styleId="TableGrid">
    <w:name w:val="Table Grid"/>
    <w:basedOn w:val="TableNormal"/>
    <w:uiPriority w:val="39"/>
    <w:rsid w:val="000B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BFD"/>
    <w:pPr>
      <w:ind w:left="720"/>
      <w:contextualSpacing/>
    </w:pPr>
  </w:style>
  <w:style w:type="paragraph" w:customStyle="1" w:styleId="Default">
    <w:name w:val="Default"/>
    <w:rsid w:val="00E17BC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9829">
      <w:bodyDiv w:val="1"/>
      <w:marLeft w:val="0"/>
      <w:marRight w:val="0"/>
      <w:marTop w:val="0"/>
      <w:marBottom w:val="0"/>
      <w:divBdr>
        <w:top w:val="none" w:sz="0" w:space="0" w:color="auto"/>
        <w:left w:val="none" w:sz="0" w:space="0" w:color="auto"/>
        <w:bottom w:val="none" w:sz="0" w:space="0" w:color="auto"/>
        <w:right w:val="none" w:sz="0" w:space="0" w:color="auto"/>
      </w:divBdr>
    </w:div>
    <w:div w:id="438571787">
      <w:bodyDiv w:val="1"/>
      <w:marLeft w:val="0"/>
      <w:marRight w:val="0"/>
      <w:marTop w:val="0"/>
      <w:marBottom w:val="0"/>
      <w:divBdr>
        <w:top w:val="none" w:sz="0" w:space="0" w:color="auto"/>
        <w:left w:val="none" w:sz="0" w:space="0" w:color="auto"/>
        <w:bottom w:val="none" w:sz="0" w:space="0" w:color="auto"/>
        <w:right w:val="none" w:sz="0" w:space="0" w:color="auto"/>
      </w:divBdr>
    </w:div>
    <w:div w:id="121635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39E3-A068-467C-9994-9D888045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Slimm</dc:creator>
  <cp:keywords/>
  <dc:description/>
  <cp:lastModifiedBy>Jon Cockcroft</cp:lastModifiedBy>
  <cp:revision>5</cp:revision>
  <dcterms:created xsi:type="dcterms:W3CDTF">2023-04-06T13:27:00Z</dcterms:created>
  <dcterms:modified xsi:type="dcterms:W3CDTF">2023-04-06T14:43:00Z</dcterms:modified>
</cp:coreProperties>
</file>